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FC" w:rsidRDefault="0028662A">
      <w:pPr>
        <w:spacing w:after="4616" w:line="259" w:lineRule="auto"/>
        <w:ind w:left="-87" w:right="4606" w:firstLine="0"/>
        <w:jc w:val="center"/>
      </w:pPr>
      <w:r>
        <w:rPr>
          <w:noProof/>
        </w:rPr>
        <w:drawing>
          <wp:inline distT="0" distB="0" distL="0" distR="0">
            <wp:extent cx="3810000" cy="9055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:rsidR="00E905FC" w:rsidRDefault="0028662A">
      <w:pPr>
        <w:spacing w:after="0" w:line="259" w:lineRule="auto"/>
        <w:ind w:left="10" w:right="45" w:hanging="10"/>
        <w:jc w:val="center"/>
      </w:pPr>
      <w:r>
        <w:rPr>
          <w:rFonts w:ascii="Tahoma" w:eastAsia="Tahoma" w:hAnsi="Tahoma" w:cs="Tahoma"/>
          <w:sz w:val="48"/>
        </w:rPr>
        <w:t xml:space="preserve">Указ Президента РФ от 09.10.2007 N 1351 </w:t>
      </w:r>
    </w:p>
    <w:p w:rsidR="00E905FC" w:rsidRDefault="0028662A">
      <w:pPr>
        <w:spacing w:after="0" w:line="259" w:lineRule="auto"/>
        <w:ind w:left="10" w:right="39" w:hanging="10"/>
        <w:jc w:val="center"/>
      </w:pPr>
      <w:r>
        <w:rPr>
          <w:rFonts w:ascii="Tahoma" w:eastAsia="Tahoma" w:hAnsi="Tahoma" w:cs="Tahoma"/>
          <w:sz w:val="48"/>
        </w:rPr>
        <w:t xml:space="preserve">(ред. от 01.07.2014) </w:t>
      </w:r>
    </w:p>
    <w:p w:rsidR="00E905FC" w:rsidRDefault="0028662A">
      <w:pPr>
        <w:spacing w:after="3085" w:line="238" w:lineRule="auto"/>
        <w:ind w:left="58" w:hanging="58"/>
        <w:jc w:val="left"/>
      </w:pPr>
      <w:r>
        <w:rPr>
          <w:rFonts w:ascii="Tahoma" w:eastAsia="Tahoma" w:hAnsi="Tahoma" w:cs="Tahoma"/>
          <w:sz w:val="48"/>
        </w:rPr>
        <w:t xml:space="preserve">"Об утверждении Концепции демографической политики Российской Федерации на период до 2025 года" </w:t>
      </w:r>
    </w:p>
    <w:p w:rsidR="00E905FC" w:rsidRDefault="0028662A">
      <w:pPr>
        <w:spacing w:after="0" w:line="259" w:lineRule="auto"/>
        <w:ind w:left="10" w:right="39" w:hanging="10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  <w:hyperlink r:id="rId9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E905FC" w:rsidRDefault="0028662A">
      <w:pPr>
        <w:spacing w:after="0" w:line="259" w:lineRule="auto"/>
        <w:ind w:left="42" w:firstLine="0"/>
        <w:jc w:val="center"/>
      </w:pPr>
      <w:hyperlink r:id="rId10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E905FC" w:rsidRDefault="0028662A">
      <w:pPr>
        <w:spacing w:after="0" w:line="259" w:lineRule="auto"/>
        <w:ind w:left="0" w:right="36" w:firstLine="0"/>
        <w:jc w:val="center"/>
      </w:pPr>
      <w:hyperlink r:id="rId11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  <w:hyperlink r:id="rId12">
        <w:r>
          <w:rPr>
            <w:rFonts w:ascii="Tahoma" w:eastAsia="Tahoma" w:hAnsi="Tahoma" w:cs="Tahoma"/>
            <w:sz w:val="28"/>
          </w:rPr>
          <w:t xml:space="preserve"> </w:t>
        </w:r>
      </w:hyperlink>
    </w:p>
    <w:p w:rsidR="00E905FC" w:rsidRDefault="0028662A">
      <w:pPr>
        <w:spacing w:after="0" w:line="259" w:lineRule="auto"/>
        <w:ind w:left="48" w:firstLine="0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E905FC" w:rsidRDefault="0028662A">
      <w:pPr>
        <w:spacing w:after="0" w:line="259" w:lineRule="auto"/>
        <w:ind w:left="10" w:right="41" w:hanging="10"/>
        <w:jc w:val="center"/>
      </w:pPr>
      <w:r>
        <w:rPr>
          <w:rFonts w:ascii="Tahoma" w:eastAsia="Tahoma" w:hAnsi="Tahoma" w:cs="Tahoma"/>
          <w:sz w:val="28"/>
        </w:rPr>
        <w:lastRenderedPageBreak/>
        <w:t xml:space="preserve">Дата сохранения: 30.11.2020 </w:t>
      </w:r>
    </w:p>
    <w:p w:rsidR="00E905FC" w:rsidRDefault="0028662A">
      <w:pPr>
        <w:spacing w:after="0" w:line="259" w:lineRule="auto"/>
        <w:ind w:left="48" w:firstLine="0"/>
        <w:jc w:val="center"/>
      </w:pPr>
      <w:r>
        <w:rPr>
          <w:rFonts w:ascii="Tahoma" w:eastAsia="Tahoma" w:hAnsi="Tahoma" w:cs="Tahoma"/>
          <w:sz w:val="28"/>
        </w:rPr>
        <w:t xml:space="preserve">  </w:t>
      </w:r>
    </w:p>
    <w:p w:rsidR="00E905FC" w:rsidRDefault="0028662A">
      <w:pPr>
        <w:spacing w:after="858" w:line="259" w:lineRule="auto"/>
        <w:ind w:left="413" w:firstLine="0"/>
        <w:jc w:val="left"/>
      </w:pPr>
      <w:r>
        <w:rPr>
          <w:sz w:val="16"/>
        </w:rPr>
        <w:t>(ред. от 01.07.2014)</w:t>
      </w:r>
    </w:p>
    <w:p w:rsidR="00E905FC" w:rsidRDefault="0028662A">
      <w:pPr>
        <w:spacing w:after="31" w:line="259" w:lineRule="auto"/>
        <w:ind w:left="413" w:firstLine="0"/>
        <w:jc w:val="left"/>
      </w:pPr>
      <w:r>
        <w:t xml:space="preserve"> </w:t>
      </w:r>
    </w:p>
    <w:p w:rsidR="00E905FC" w:rsidRDefault="0028662A">
      <w:pPr>
        <w:pStyle w:val="1"/>
        <w:ind w:left="367"/>
      </w:pPr>
      <w:r>
        <w:t>Источник публикации</w:t>
      </w:r>
      <w:r>
        <w:rPr>
          <w:b w:val="0"/>
        </w:rPr>
        <w:t xml:space="preserve"> </w:t>
      </w:r>
    </w:p>
    <w:p w:rsidR="00E905FC" w:rsidRDefault="0028662A">
      <w:pPr>
        <w:spacing w:after="33"/>
        <w:ind w:firstLine="0"/>
      </w:pPr>
      <w:r>
        <w:t>В данном виде документ опубликован не был.</w:t>
      </w:r>
      <w:r>
        <w:t xml:space="preserve"> </w:t>
      </w:r>
    </w:p>
    <w:p w:rsidR="00E905FC" w:rsidRDefault="0028662A">
      <w:pPr>
        <w:spacing w:after="30"/>
        <w:ind w:right="3125" w:firstLine="0"/>
      </w:pPr>
      <w:r>
        <w:t>Первоначальный текст документа опубликован в издании</w:t>
      </w:r>
      <w:r>
        <w:t xml:space="preserve"> </w:t>
      </w:r>
      <w:r>
        <w:t>"Собрание законодательства РФ", 15.10.2007, N 42, ст. 5009.</w:t>
      </w:r>
      <w:r>
        <w:t xml:space="preserve"> </w:t>
      </w:r>
    </w:p>
    <w:p w:rsidR="00E905FC" w:rsidRDefault="0028662A">
      <w:pPr>
        <w:spacing w:after="278"/>
        <w:ind w:firstLine="0"/>
      </w:pPr>
      <w:r>
        <w:t>Информацию о публикации документов, создающих данную редакцию, см. в справк</w:t>
      </w:r>
      <w:r>
        <w:t>е к этим документам.</w:t>
      </w:r>
      <w:r>
        <w:t xml:space="preserve"> </w:t>
      </w:r>
    </w:p>
    <w:p w:rsidR="00E905FC" w:rsidRDefault="0028662A">
      <w:pPr>
        <w:pStyle w:val="1"/>
        <w:ind w:left="367"/>
      </w:pPr>
      <w:r>
        <w:t>Примечание к документу</w:t>
      </w:r>
      <w:r>
        <w:rPr>
          <w:b w:val="0"/>
        </w:rPr>
        <w:t xml:space="preserve"> </w:t>
      </w:r>
    </w:p>
    <w:p w:rsidR="00E905FC" w:rsidRDefault="0028662A">
      <w:pPr>
        <w:ind w:firstLine="0"/>
      </w:pPr>
      <w:r>
        <w:t xml:space="preserve">Начало действия редакции </w:t>
      </w:r>
      <w:r>
        <w:t xml:space="preserve">- 01.07.2014. </w:t>
      </w:r>
    </w:p>
    <w:p w:rsidR="00E905FC" w:rsidRDefault="0028662A">
      <w:pPr>
        <w:spacing w:after="278"/>
        <w:ind w:firstLine="0"/>
      </w:pPr>
      <w:r>
        <w:t>Изменения, внесенные Указом Президента РФ от 01.07.2014 N 483, вступили в силу с 1 июля 2014 года.</w:t>
      </w:r>
      <w:r>
        <w:t xml:space="preserve"> </w:t>
      </w:r>
    </w:p>
    <w:p w:rsidR="00E905FC" w:rsidRDefault="0028662A">
      <w:pPr>
        <w:pStyle w:val="1"/>
        <w:ind w:left="367"/>
      </w:pPr>
      <w:r>
        <w:t>Название документа</w:t>
      </w:r>
      <w:r>
        <w:rPr>
          <w:b w:val="0"/>
        </w:rPr>
        <w:t xml:space="preserve"> </w:t>
      </w:r>
    </w:p>
    <w:p w:rsidR="00E905FC" w:rsidRDefault="0028662A">
      <w:pPr>
        <w:spacing w:after="32"/>
        <w:ind w:firstLine="0"/>
      </w:pPr>
      <w:r>
        <w:t>Указ Президента РФ от 09.10.2007 N 1351</w:t>
      </w:r>
      <w:r>
        <w:t xml:space="preserve"> </w:t>
      </w:r>
    </w:p>
    <w:p w:rsidR="00E905FC" w:rsidRDefault="0028662A">
      <w:pPr>
        <w:spacing w:after="10"/>
        <w:ind w:firstLine="0"/>
      </w:pPr>
      <w:r>
        <w:t>(ред. от 01.07.2014)</w:t>
      </w:r>
      <w:r>
        <w:t xml:space="preserve"> </w:t>
      </w:r>
    </w:p>
    <w:p w:rsidR="00E905FC" w:rsidRDefault="0028662A">
      <w:pPr>
        <w:ind w:firstLine="0"/>
      </w:pPr>
      <w:r>
        <w:t>"Об утверждении Концепции демографической политики Российской Федерации на период до 2025 года"</w:t>
      </w:r>
      <w:r>
        <w:t xml:space="preserve"> </w:t>
      </w:r>
      <w:r>
        <w:br w:type="page"/>
      </w:r>
    </w:p>
    <w:p w:rsidR="00E905FC" w:rsidRDefault="0028662A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:rsidR="00E905FC" w:rsidRDefault="0028662A">
      <w:pPr>
        <w:tabs>
          <w:tab w:val="center" w:pos="1389"/>
          <w:tab w:val="right" w:pos="10584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9 </w:t>
      </w:r>
      <w:r>
        <w:t>октября</w:t>
      </w:r>
      <w:r>
        <w:t xml:space="preserve"> 2007 </w:t>
      </w:r>
      <w:r>
        <w:t>года</w:t>
      </w:r>
      <w:r>
        <w:t xml:space="preserve"> </w:t>
      </w:r>
      <w:r>
        <w:tab/>
        <w:t xml:space="preserve">N 1351 </w:t>
      </w:r>
    </w:p>
    <w:p w:rsidR="00E905FC" w:rsidRDefault="0028662A">
      <w:pPr>
        <w:spacing w:after="0" w:line="259" w:lineRule="auto"/>
        <w:ind w:left="343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9144"/>
                <wp:effectExtent l="0" t="0" r="0" b="0"/>
                <wp:docPr id="15485" name="Group 15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9144"/>
                          <a:chOff x="0" y="0"/>
                          <a:chExt cx="6519672" cy="9144"/>
                        </a:xfrm>
                      </wpg:grpSpPr>
                      <wps:wsp>
                        <wps:cNvPr id="17712" name="Shape 17712"/>
                        <wps:cNvSpPr/>
                        <wps:spPr>
                          <a:xfrm>
                            <a:off x="0" y="0"/>
                            <a:ext cx="6519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9144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85" style="width:513.36pt;height:0.719971pt;mso-position-horizontal-relative:char;mso-position-vertical-relative:line" coordsize="65196,91">
                <v:shape id="Shape 17713" style="position:absolute;width:65196;height:91;left:0;top:0;" coordsize="6519672,9144" path="m0,0l6519672,0l65196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905FC" w:rsidRDefault="0028662A">
      <w:pPr>
        <w:spacing w:after="300" w:line="259" w:lineRule="auto"/>
        <w:ind w:firstLine="0"/>
        <w:jc w:val="left"/>
      </w:pPr>
      <w:r>
        <w:rPr>
          <w:sz w:val="2"/>
        </w:rPr>
        <w:t xml:space="preserve"> </w:t>
      </w:r>
    </w:p>
    <w:p w:rsidR="00E905FC" w:rsidRDefault="0028662A">
      <w:pPr>
        <w:spacing w:after="19" w:line="259" w:lineRule="auto"/>
        <w:ind w:left="428" w:firstLine="0"/>
        <w:jc w:val="center"/>
      </w:pPr>
      <w:r>
        <w:t xml:space="preserve"> </w:t>
      </w:r>
    </w:p>
    <w:p w:rsidR="00E905FC" w:rsidRDefault="0028662A">
      <w:pPr>
        <w:spacing w:after="0" w:line="259" w:lineRule="auto"/>
        <w:ind w:left="382" w:right="9" w:hanging="10"/>
        <w:jc w:val="center"/>
      </w:pPr>
      <w:r>
        <w:rPr>
          <w:rFonts w:ascii="Arial" w:eastAsia="Arial" w:hAnsi="Arial" w:cs="Arial"/>
          <w:b/>
        </w:rPr>
        <w:t xml:space="preserve">УКАЗ </w:t>
      </w:r>
    </w:p>
    <w:p w:rsidR="00E905FC" w:rsidRDefault="0028662A">
      <w:pPr>
        <w:spacing w:after="20" w:line="259" w:lineRule="auto"/>
        <w:ind w:left="435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5FC" w:rsidRDefault="0028662A">
      <w:pPr>
        <w:spacing w:after="0" w:line="259" w:lineRule="auto"/>
        <w:ind w:left="382" w:right="8" w:hanging="10"/>
        <w:jc w:val="center"/>
      </w:pPr>
      <w:r>
        <w:rPr>
          <w:rFonts w:ascii="Arial" w:eastAsia="Arial" w:hAnsi="Arial" w:cs="Arial"/>
          <w:b/>
        </w:rPr>
        <w:t xml:space="preserve">ПРЕЗИДЕНТА РОССИЙСКОЙ ФЕДЕРАЦИИ </w:t>
      </w:r>
    </w:p>
    <w:p w:rsidR="00E905FC" w:rsidRDefault="0028662A">
      <w:pPr>
        <w:spacing w:after="20" w:line="259" w:lineRule="auto"/>
        <w:ind w:left="435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5FC" w:rsidRDefault="0028662A">
      <w:pPr>
        <w:spacing w:after="0" w:line="259" w:lineRule="auto"/>
        <w:ind w:left="382" w:right="7" w:hanging="10"/>
        <w:jc w:val="center"/>
      </w:pPr>
      <w:r>
        <w:rPr>
          <w:rFonts w:ascii="Arial" w:eastAsia="Arial" w:hAnsi="Arial" w:cs="Arial"/>
          <w:b/>
        </w:rPr>
        <w:t xml:space="preserve">ОБ УТВЕРЖДЕНИИ КОНЦЕПЦИИ </w:t>
      </w:r>
    </w:p>
    <w:p w:rsidR="00E905FC" w:rsidRDefault="0028662A">
      <w:pPr>
        <w:spacing w:after="0" w:line="259" w:lineRule="auto"/>
        <w:ind w:left="382" w:right="9" w:hanging="10"/>
        <w:jc w:val="center"/>
      </w:pPr>
      <w:r>
        <w:rPr>
          <w:rFonts w:ascii="Arial" w:eastAsia="Arial" w:hAnsi="Arial" w:cs="Arial"/>
          <w:b/>
        </w:rPr>
        <w:t xml:space="preserve">ДЕМОГРАФИЧЕСКОЙ ПОЛИТИКИ РОССИЙСКОЙ ФЕДЕРАЦИИ </w:t>
      </w:r>
    </w:p>
    <w:p w:rsidR="00E905FC" w:rsidRDefault="0028662A">
      <w:pPr>
        <w:spacing w:after="0" w:line="259" w:lineRule="auto"/>
        <w:ind w:left="382" w:hanging="10"/>
        <w:jc w:val="center"/>
      </w:pPr>
      <w:r>
        <w:rPr>
          <w:rFonts w:ascii="Arial" w:eastAsia="Arial" w:hAnsi="Arial" w:cs="Arial"/>
          <w:b/>
        </w:rPr>
        <w:t xml:space="preserve">НА ПЕРИОД ДО 2025 ГОДА </w:t>
      </w:r>
    </w:p>
    <w:p w:rsidR="00E905FC" w:rsidRDefault="0028662A">
      <w:pPr>
        <w:spacing w:after="135" w:line="259" w:lineRule="auto"/>
        <w:ind w:firstLine="0"/>
        <w:jc w:val="left"/>
      </w:pPr>
      <w: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23" w:line="259" w:lineRule="auto"/>
        <w:ind w:left="379" w:right="4" w:hanging="10"/>
        <w:jc w:val="center"/>
      </w:pPr>
      <w:r>
        <w:rPr>
          <w:color w:val="392C69"/>
        </w:rPr>
        <w:t>Список изменяющих документов</w:t>
      </w:r>
      <w:r>
        <w:rPr>
          <w:color w:val="392C69"/>
        </w:rP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91" w:line="259" w:lineRule="auto"/>
        <w:ind w:left="379" w:right="4" w:hanging="10"/>
        <w:jc w:val="center"/>
      </w:pPr>
      <w:r>
        <w:rPr>
          <w:color w:val="392C69"/>
        </w:rPr>
        <w:t>(в ред. Указа Президента РФ от 01.07.2014 N 483)</w:t>
      </w:r>
      <w:r>
        <w:rPr>
          <w:color w:val="392C69"/>
        </w:rPr>
        <w:t xml:space="preserve"> </w:t>
      </w:r>
    </w:p>
    <w:p w:rsidR="00E905FC" w:rsidRDefault="0028662A">
      <w:pPr>
        <w:spacing w:after="0" w:line="259" w:lineRule="auto"/>
        <w:ind w:left="428" w:firstLine="0"/>
        <w:jc w:val="center"/>
      </w:pPr>
      <w:r>
        <w:t xml:space="preserve"> </w:t>
      </w:r>
    </w:p>
    <w:p w:rsidR="00E905FC" w:rsidRDefault="0028662A">
      <w:pPr>
        <w:spacing w:after="275"/>
      </w:pPr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граждан Российской Федерации по обеспечению усло</w:t>
      </w:r>
      <w:r>
        <w:t>вий для устойчивого демографического развития страны постановляю:</w:t>
      </w:r>
      <w:r>
        <w:t xml:space="preserve"> </w:t>
      </w:r>
    </w:p>
    <w:p w:rsidR="00E905FC" w:rsidRDefault="0028662A">
      <w:pPr>
        <w:numPr>
          <w:ilvl w:val="0"/>
          <w:numId w:val="1"/>
        </w:numPr>
      </w:pPr>
      <w:r>
        <w:t xml:space="preserve">Утвердить прилагаемую </w:t>
      </w:r>
      <w:r>
        <w:rPr>
          <w:color w:val="0000FF"/>
        </w:rPr>
        <w:t>Концепцию</w:t>
      </w:r>
      <w:r>
        <w:t xml:space="preserve"> </w:t>
      </w:r>
      <w:r>
        <w:t>демографической политики Российской Федерации на период до 2025 года</w:t>
      </w:r>
      <w:r w:rsidR="00012858">
        <w:t>…</w:t>
      </w:r>
      <w:bookmarkStart w:id="0" w:name="_GoBack"/>
      <w:bookmarkEnd w:id="0"/>
      <w:r>
        <w:t xml:space="preserve"> </w:t>
      </w:r>
    </w:p>
    <w:p w:rsidR="00E905FC" w:rsidRDefault="0028662A">
      <w:pPr>
        <w:numPr>
          <w:ilvl w:val="0"/>
          <w:numId w:val="1"/>
        </w:numPr>
        <w:spacing w:after="17"/>
      </w:pPr>
      <w:r>
        <w:t xml:space="preserve">Федеральным органам государственной власти,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 </w:t>
      </w:r>
      <w:r>
        <w:rPr>
          <w:color w:val="0000FF"/>
        </w:rPr>
        <w:t>Концепции</w:t>
      </w:r>
      <w:r>
        <w:t xml:space="preserve"> </w:t>
      </w:r>
      <w:r>
        <w:t>демографической политики Российской Федерации на п</w:t>
      </w:r>
      <w:r>
        <w:t>ериод до 2025 года при решении задач в области народонаселения.</w:t>
      </w:r>
      <w:r>
        <w:t xml:space="preserve"> </w:t>
      </w:r>
    </w:p>
    <w:p w:rsidR="00E905FC" w:rsidRDefault="0028662A">
      <w:pPr>
        <w:spacing w:after="135" w:line="259" w:lineRule="auto"/>
        <w:ind w:firstLine="0"/>
        <w:jc w:val="left"/>
      </w:pPr>
      <w: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3" w:line="269" w:lineRule="auto"/>
        <w:ind w:left="495" w:right="105" w:hanging="10"/>
      </w:pPr>
      <w:r>
        <w:rPr>
          <w:color w:val="392C69"/>
        </w:rPr>
        <w:t>КонсультантПлюс: примечание.</w:t>
      </w:r>
      <w:r>
        <w:rPr>
          <w:color w:val="392C69"/>
        </w:rP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426" w:line="269" w:lineRule="auto"/>
        <w:ind w:left="495" w:right="105" w:hanging="10"/>
      </w:pPr>
      <w:r>
        <w:rPr>
          <w:color w:val="392C69"/>
        </w:rPr>
        <w:lastRenderedPageBreak/>
        <w:t>Распоряжением Правительства РФ от 14.04.2016 N 669</w:t>
      </w:r>
      <w:r>
        <w:rPr>
          <w:color w:val="392C69"/>
        </w:rPr>
        <w:t>-</w:t>
      </w:r>
      <w:r>
        <w:rPr>
          <w:color w:val="392C69"/>
        </w:rPr>
        <w:t xml:space="preserve">р утвержден План мероприятий по реализации в 2016 </w:t>
      </w:r>
      <w:r>
        <w:rPr>
          <w:color w:val="392C69"/>
        </w:rPr>
        <w:t xml:space="preserve">- </w:t>
      </w:r>
      <w:r>
        <w:rPr>
          <w:color w:val="392C69"/>
        </w:rPr>
        <w:t>2020 годах Концепции демографической политики Российской</w:t>
      </w:r>
      <w:r>
        <w:rPr>
          <w:color w:val="392C69"/>
        </w:rPr>
        <w:t xml:space="preserve"> Федерации на период до 2025 года.</w:t>
      </w:r>
      <w:r>
        <w:rPr>
          <w:color w:val="392C69"/>
        </w:rPr>
        <w:t xml:space="preserve"> </w:t>
      </w:r>
    </w:p>
    <w:p w:rsidR="00E905FC" w:rsidRDefault="0028662A">
      <w:pPr>
        <w:numPr>
          <w:ilvl w:val="0"/>
          <w:numId w:val="1"/>
        </w:numPr>
        <w:spacing w:after="0" w:line="347" w:lineRule="auto"/>
      </w:pPr>
      <w:r>
        <w:t>Правительству Российской Федерации в 3</w:t>
      </w:r>
      <w:r>
        <w:t>-</w:t>
      </w:r>
      <w:r>
        <w:t xml:space="preserve">месячный срок утвердить план мероприятий по реализации в 2008 </w:t>
      </w:r>
      <w:r>
        <w:t xml:space="preserve">- </w:t>
      </w:r>
      <w:r>
        <w:t>2010 годах Концепции демографической политики</w:t>
      </w:r>
      <w:r>
        <w:t xml:space="preserve"> </w:t>
      </w:r>
      <w:r>
        <w:t>Российской Федерации на период до 2025 года.</w:t>
      </w:r>
      <w:r>
        <w:t xml:space="preserve"> </w:t>
      </w:r>
      <w:r>
        <w:t>4. Настоящий Указ вступает</w:t>
      </w:r>
      <w:r>
        <w:t xml:space="preserve"> в силу со дня его подписания.</w:t>
      </w:r>
      <w:r>
        <w:t xml:space="preserve"> </w:t>
      </w:r>
    </w:p>
    <w:p w:rsidR="00E905FC" w:rsidRDefault="0028662A">
      <w:pPr>
        <w:spacing w:after="21" w:line="259" w:lineRule="auto"/>
        <w:ind w:left="912" w:firstLine="0"/>
        <w:jc w:val="left"/>
      </w:pP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>Президент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>Российской Федерации</w:t>
      </w:r>
      <w:r>
        <w:t xml:space="preserve"> </w:t>
      </w:r>
    </w:p>
    <w:p w:rsidR="00E905FC" w:rsidRDefault="0028662A">
      <w:pPr>
        <w:spacing w:after="269"/>
        <w:ind w:firstLine="9153"/>
      </w:pPr>
      <w:r>
        <w:t>В.ПУТИН</w:t>
      </w:r>
      <w:r>
        <w:t xml:space="preserve"> </w:t>
      </w:r>
      <w:r>
        <w:t>Москва, Кремль</w:t>
      </w:r>
      <w:r>
        <w:t xml:space="preserve"> </w:t>
      </w:r>
    </w:p>
    <w:p w:rsidR="00E905FC" w:rsidRDefault="0028662A">
      <w:pPr>
        <w:ind w:firstLine="0"/>
      </w:pPr>
      <w:r>
        <w:t>9 октября 2007 года</w:t>
      </w:r>
      <w:r>
        <w:t xml:space="preserve"> </w:t>
      </w:r>
    </w:p>
    <w:p w:rsidR="00E905FC" w:rsidRDefault="00E905FC">
      <w:pPr>
        <w:sectPr w:rsidR="00E905F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84" w:right="562" w:bottom="1948" w:left="761" w:header="720" w:footer="720" w:gutter="0"/>
          <w:cols w:space="720"/>
          <w:titlePg/>
        </w:sectPr>
      </w:pPr>
    </w:p>
    <w:p w:rsidR="00E905FC" w:rsidRDefault="0028662A">
      <w:pPr>
        <w:spacing w:after="0" w:line="259" w:lineRule="auto"/>
        <w:ind w:left="0" w:firstLine="0"/>
        <w:jc w:val="left"/>
      </w:pPr>
      <w:r>
        <w:lastRenderedPageBreak/>
        <w:t xml:space="preserve">N 1351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21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>Утверждена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>Указом Президента</w:t>
      </w:r>
      <w:r>
        <w:t xml:space="preserve"> </w:t>
      </w:r>
    </w:p>
    <w:p w:rsidR="00E905FC" w:rsidRDefault="0028662A">
      <w:pPr>
        <w:spacing w:after="30"/>
        <w:ind w:left="7408" w:firstLine="408"/>
      </w:pPr>
      <w:r>
        <w:t>Российской Федерации</w:t>
      </w:r>
      <w:r>
        <w:t xml:space="preserve"> </w:t>
      </w:r>
      <w:r>
        <w:t>от 9 октября 2007 г. N 1351</w:t>
      </w:r>
      <w:r>
        <w:t xml:space="preserve"> </w:t>
      </w:r>
    </w:p>
    <w:p w:rsidR="00E905FC" w:rsidRDefault="0028662A">
      <w:pPr>
        <w:spacing w:after="21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0" w:line="259" w:lineRule="auto"/>
        <w:ind w:left="382" w:right="380" w:hanging="10"/>
        <w:jc w:val="center"/>
      </w:pPr>
      <w:r>
        <w:rPr>
          <w:rFonts w:ascii="Arial" w:eastAsia="Arial" w:hAnsi="Arial" w:cs="Arial"/>
          <w:b/>
        </w:rPr>
        <w:t xml:space="preserve">КОНЦЕПЦИЯ </w:t>
      </w:r>
    </w:p>
    <w:p w:rsidR="00E905FC" w:rsidRDefault="0028662A">
      <w:pPr>
        <w:spacing w:after="0" w:line="259" w:lineRule="auto"/>
        <w:ind w:left="382" w:right="383" w:hanging="10"/>
        <w:jc w:val="center"/>
      </w:pPr>
      <w:r>
        <w:rPr>
          <w:rFonts w:ascii="Arial" w:eastAsia="Arial" w:hAnsi="Arial" w:cs="Arial"/>
          <w:b/>
        </w:rPr>
        <w:t xml:space="preserve">ДЕМОГРАФИЧЕСКОЙ ПОЛИТИКИ РОССИЙСКОЙ ФЕДЕРАЦИИ </w:t>
      </w:r>
    </w:p>
    <w:p w:rsidR="00E905FC" w:rsidRDefault="0028662A">
      <w:pPr>
        <w:spacing w:after="0" w:line="259" w:lineRule="auto"/>
        <w:ind w:left="382" w:right="374" w:hanging="10"/>
        <w:jc w:val="center"/>
      </w:pPr>
      <w:r>
        <w:rPr>
          <w:rFonts w:ascii="Arial" w:eastAsia="Arial" w:hAnsi="Arial" w:cs="Arial"/>
          <w:b/>
        </w:rPr>
        <w:t xml:space="preserve">НА ПЕРИОД ДО 2025 ГОДА </w:t>
      </w:r>
    </w:p>
    <w:p w:rsidR="00E905FC" w:rsidRDefault="0028662A">
      <w:pPr>
        <w:spacing w:after="135" w:line="259" w:lineRule="auto"/>
        <w:ind w:left="0" w:firstLine="0"/>
        <w:jc w:val="left"/>
      </w:pPr>
      <w: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23" w:line="259" w:lineRule="auto"/>
        <w:ind w:left="379" w:right="377" w:hanging="10"/>
        <w:jc w:val="center"/>
      </w:pPr>
      <w:r>
        <w:rPr>
          <w:color w:val="392C69"/>
        </w:rPr>
        <w:t>Список изменяющих документов</w:t>
      </w:r>
      <w:r>
        <w:rPr>
          <w:color w:val="392C69"/>
        </w:rP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88" w:line="259" w:lineRule="auto"/>
        <w:ind w:left="379" w:right="377" w:hanging="10"/>
        <w:jc w:val="center"/>
      </w:pPr>
      <w:r>
        <w:rPr>
          <w:color w:val="392C69"/>
        </w:rPr>
        <w:t>(в ред. Указа Президента РФ от 01.07.2014 N 483)</w:t>
      </w:r>
      <w:r>
        <w:rPr>
          <w:color w:val="392C69"/>
        </w:rPr>
        <w:t xml:space="preserve"> </w:t>
      </w:r>
    </w:p>
    <w:p w:rsidR="00E905FC" w:rsidRDefault="0028662A">
      <w:pPr>
        <w:spacing w:after="22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numPr>
          <w:ilvl w:val="0"/>
          <w:numId w:val="2"/>
        </w:numPr>
        <w:spacing w:after="5" w:line="269" w:lineRule="auto"/>
        <w:ind w:right="2443" w:hanging="240"/>
        <w:jc w:val="center"/>
      </w:pPr>
      <w:r>
        <w:t>Общие положения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ind w:left="-15"/>
      </w:pPr>
      <w:r>
        <w:t>Демографическая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населения и улучшение на</w:t>
      </w:r>
      <w:r>
        <w:t xml:space="preserve"> </w:t>
      </w:r>
      <w:r>
        <w:t>этой основе демографической ситуации в стране.</w:t>
      </w:r>
      <w:r>
        <w:t xml:space="preserve"> </w:t>
      </w:r>
    </w:p>
    <w:p w:rsidR="00E905FC" w:rsidRDefault="0028662A">
      <w:pPr>
        <w:spacing w:after="0"/>
        <w:ind w:left="-15"/>
      </w:pPr>
      <w:r>
        <w:t xml:space="preserve">Настоящей Концепцией, разработанной в соответствии с Конституцией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народонаселения и </w:t>
      </w:r>
      <w:r>
        <w:t>с учетом отечественного и зарубежного опыта, определяются цели, принципы, задачи и основные направления политики Российской Федерации в области народонаселения на период до 2025 года.</w:t>
      </w:r>
      <w:r>
        <w:t xml:space="preserve"> </w:t>
      </w:r>
    </w:p>
    <w:p w:rsidR="00E905FC" w:rsidRDefault="0028662A">
      <w:pPr>
        <w:spacing w:after="22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numPr>
          <w:ilvl w:val="0"/>
          <w:numId w:val="2"/>
        </w:numPr>
        <w:spacing w:after="5" w:line="269" w:lineRule="auto"/>
        <w:ind w:right="2443" w:hanging="240"/>
        <w:jc w:val="center"/>
      </w:pPr>
      <w:r>
        <w:t>Современная демографическая ситуация</w:t>
      </w:r>
      <w:r>
        <w:t xml:space="preserve"> </w:t>
      </w:r>
      <w:r>
        <w:t>в Российской Федерации и тенденц</w:t>
      </w:r>
      <w:r>
        <w:t>ии ее развития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270"/>
        <w:ind w:left="-15"/>
      </w:pPr>
      <w:r>
        <w:lastRenderedPageBreak/>
        <w:t>Современная демографическая ситуация в Российской Федерации в значительной степени обусловлена социально</w:t>
      </w:r>
      <w:r>
        <w:t>-</w:t>
      </w:r>
      <w:r>
        <w:t xml:space="preserve">экономическими процессами, происходившими в XX веке. Во второй половине прошлого века в Российской Федерации ежегодно рождались 2 </w:t>
      </w:r>
      <w:r>
        <w:t xml:space="preserve">- </w:t>
      </w:r>
      <w:r>
        <w:t>2</w:t>
      </w:r>
      <w:r>
        <w:t xml:space="preserve">,5 млн. детей, умирали </w:t>
      </w:r>
      <w:r>
        <w:t xml:space="preserve">1 - </w:t>
      </w:r>
      <w:r>
        <w:t xml:space="preserve">1,5 млн. человек. Продолжительность жизни граждан постоянно увеличивалась и приближалась к показателям европейских стран. Средняя продолжительность жизни в 1990 </w:t>
      </w:r>
      <w:r>
        <w:t xml:space="preserve">- 1991 </w:t>
      </w:r>
      <w:r>
        <w:t>годах составляла 68 лет.</w:t>
      </w:r>
      <w:r>
        <w:t xml:space="preserve"> </w:t>
      </w:r>
    </w:p>
    <w:p w:rsidR="00E905FC" w:rsidRDefault="0028662A">
      <w:pPr>
        <w:ind w:left="-15"/>
      </w:pPr>
      <w:r>
        <w:t>С 1992 года началось стабильное сок</w:t>
      </w:r>
      <w:r>
        <w:t>ращение численности населения из</w:t>
      </w:r>
      <w:r>
        <w:t>-</w:t>
      </w:r>
      <w:r>
        <w:t>за превышения уровня смертности над уровнем рождаемости (естественная убыль населения). В течение последних 15 лет в России ежегодно умирали более 2 млн. человек, что в расчете на 1000 человек в 2 раза больше, чем в европей</w:t>
      </w:r>
      <w:r>
        <w:t xml:space="preserve">ских странах и США, в 1,5 раза больше, чем в среднем в мире, а ежегодно рождались в этот период 1,2 </w:t>
      </w:r>
      <w:r>
        <w:t xml:space="preserve">- </w:t>
      </w:r>
      <w:r>
        <w:t>1,5 млн. человек.</w:t>
      </w:r>
      <w:r>
        <w:t xml:space="preserve"> </w:t>
      </w:r>
    </w:p>
    <w:p w:rsidR="00E905FC" w:rsidRDefault="0028662A">
      <w:pPr>
        <w:spacing w:after="273"/>
        <w:ind w:left="-15"/>
      </w:pPr>
      <w:r>
        <w:t>По показателю ожидаемой продолжительности жизни населения, особенно мужчин, Россия все больше отстает от экономически развитых стран: в</w:t>
      </w:r>
      <w:r>
        <w:t xml:space="preserve"> 2006 году ожидаемая продолжительность жизни в Российской Федерации составила в среднем 66,7 года, в том числе мужчин </w:t>
      </w:r>
      <w:r>
        <w:t xml:space="preserve">- </w:t>
      </w:r>
      <w:r>
        <w:t xml:space="preserve">60,6 года, женщин </w:t>
      </w:r>
      <w:r>
        <w:t xml:space="preserve">- </w:t>
      </w:r>
      <w:r>
        <w:t>73,1 года.</w:t>
      </w:r>
      <w:r>
        <w:t xml:space="preserve"> </w:t>
      </w:r>
    </w:p>
    <w:p w:rsidR="00E905FC" w:rsidRDefault="0028662A">
      <w:pPr>
        <w:ind w:left="-15"/>
      </w:pPr>
      <w:r>
        <w:t>Основной причиной низкой продолжительности жизни населения в</w:t>
      </w:r>
      <w:r>
        <w:t xml:space="preserve"> </w:t>
      </w:r>
      <w:r>
        <w:t xml:space="preserve">Российской Федерации является высокая смертность граждан трудоспособного возраста. Из общего числа умерших почти треть составляют граждане трудоспособного возраста, около 80 процентов из них </w:t>
      </w:r>
      <w:r>
        <w:t xml:space="preserve">- </w:t>
      </w:r>
      <w:r>
        <w:t>мужчины. Смертность от заболеваний сердечно</w:t>
      </w:r>
      <w:r>
        <w:t>-</w:t>
      </w:r>
      <w:r>
        <w:t>сосудистой системы,</w:t>
      </w:r>
      <w:r>
        <w:t xml:space="preserve"> составляющая 55 процентов смертности от всех причин, в России в 3 </w:t>
      </w:r>
      <w:r>
        <w:t xml:space="preserve">- </w:t>
      </w:r>
      <w:r>
        <w:t xml:space="preserve">4 раза выше, чем в европейских странах. Среди причин смерти в трудоспособном возрасте значительную долю (более 30 процентов) составляют внешние причины </w:t>
      </w:r>
      <w:r>
        <w:t xml:space="preserve">- </w:t>
      </w:r>
      <w:r>
        <w:t>случайные отравления, самоубийств</w:t>
      </w:r>
      <w:r>
        <w:t>а, убийства, транспортные происшествия, прочие несчастные случаи.</w:t>
      </w:r>
      <w:r>
        <w:t xml:space="preserve"> </w:t>
      </w:r>
    </w:p>
    <w:p w:rsidR="00E905FC" w:rsidRDefault="0028662A">
      <w:pPr>
        <w:ind w:left="-15"/>
      </w:pPr>
      <w:r>
        <w:t>Показатель младенческой смертности, рассчитанный по действующей в Российской Федерации системе, несмотря на его снижение с 18 на 1000 родившихся живыми в 1992 году до 10,2 в 2006 году, прим</w:t>
      </w:r>
      <w:r>
        <w:t>ерно в 2 раза выше, чем в развитых европейских странах, Канаде и США (по расчетам в соответствии с рекомендациями Всемирной организации здравоохранения).</w:t>
      </w:r>
      <w:r>
        <w:t xml:space="preserve"> </w:t>
      </w:r>
    </w:p>
    <w:p w:rsidR="00E905FC" w:rsidRDefault="0028662A">
      <w:pPr>
        <w:ind w:left="-15"/>
      </w:pPr>
      <w:r>
        <w:t>Уровень смертности обусловлен также высоким уровнем заболеваемости населения, распространенностью алк</w:t>
      </w:r>
      <w:r>
        <w:t>оголизма, наркомании, табакокурения. Не созданы условия, побуждающие людей бережно относиться к собственному здоровью и здоровью своих детей. Недостаточно развиты формы досуга, способствующие ведению здорового образа жизни (физическая культура, спорт, тури</w:t>
      </w:r>
      <w:r>
        <w:t>зм, активный отдых и другие).</w:t>
      </w:r>
      <w:r>
        <w:t xml:space="preserve"> </w:t>
      </w:r>
    </w:p>
    <w:p w:rsidR="00E905FC" w:rsidRDefault="0028662A">
      <w:pPr>
        <w:ind w:left="-15"/>
      </w:pPr>
      <w:r>
        <w:lastRenderedPageBreak/>
        <w:t>Начиная с 2000 года в Российской Федерации отмечается рост рождаемости. Вместе с тем уровень рождаемости пока еще недостаточен для обеспечения воспроизводства населения.</w:t>
      </w:r>
      <w:r>
        <w:t xml:space="preserve"> </w:t>
      </w:r>
    </w:p>
    <w:p w:rsidR="00E905FC" w:rsidRDefault="0028662A">
      <w:pPr>
        <w:ind w:left="-15"/>
      </w:pPr>
      <w:r>
        <w:t>На рождаемость отрицательно влияют: низкий денежный до</w:t>
      </w:r>
      <w:r>
        <w:t>ход многих семей, отсутствие нормальных жилищных условий, современная структура семьи (ориентация на малодетность, увеличение числа неполных семей), тяжелый физический труд значительной части работающих</w:t>
      </w:r>
      <w:r>
        <w:t xml:space="preserve"> </w:t>
      </w:r>
      <w:r>
        <w:t>женщин (около 15 процентов), условия труда, не отвеча</w:t>
      </w:r>
      <w:r>
        <w:t>ющие санитарно</w:t>
      </w:r>
      <w:r>
        <w:t>-</w:t>
      </w:r>
      <w:r>
        <w:t>гигиеническим нормам, низкий уровень репродуктивного здоровья, высокое число прерываний беременности (абортов).</w:t>
      </w:r>
      <w:r>
        <w:t xml:space="preserve"> </w:t>
      </w:r>
    </w:p>
    <w:p w:rsidR="00E905FC" w:rsidRDefault="0028662A">
      <w:pPr>
        <w:ind w:left="-15"/>
      </w:pPr>
      <w:r>
        <w:t>Низкий уровень рождаемости ведет к демографическому старению населения. Если в 1992 году численность женщин в возрасте старше 55</w:t>
      </w:r>
      <w:r>
        <w:t xml:space="preserve"> лет и мужчин в возрасте старше 60 лет составляла 19,3 процента всего населения, то в 2006 году </w:t>
      </w:r>
      <w:r>
        <w:t xml:space="preserve">- </w:t>
      </w:r>
      <w:r>
        <w:t>20,4 процента.</w:t>
      </w:r>
      <w:r>
        <w:t xml:space="preserve"> </w:t>
      </w:r>
    </w:p>
    <w:p w:rsidR="00E905FC" w:rsidRDefault="0028662A">
      <w:pPr>
        <w:ind w:left="-15"/>
      </w:pPr>
      <w:r>
        <w:t>Наряду с общими демографическими тенденциями, характерными для Российской Федерации в целом, имеются значительные различия между регионами.</w:t>
      </w:r>
      <w:r>
        <w:t xml:space="preserve"> </w:t>
      </w:r>
    </w:p>
    <w:p w:rsidR="00E905FC" w:rsidRDefault="0028662A">
      <w:pPr>
        <w:spacing w:after="3"/>
        <w:ind w:left="-15"/>
      </w:pPr>
      <w:r>
        <w:t>В</w:t>
      </w:r>
      <w:r>
        <w:t xml:space="preserve"> ряде субъектов Российской Федерации демографическая ситуация требует незамедлительного реагирования. За последние 15 лет более чем на 15 процентов сократилась численность населения в Республике Коми, Камчатском крае, Архангельской, Магаданской, Мурманской</w:t>
      </w:r>
      <w:r>
        <w:t xml:space="preserve"> и Сахалинской областях. На 10 </w:t>
      </w:r>
      <w:r>
        <w:t xml:space="preserve">- </w:t>
      </w:r>
      <w:r>
        <w:t xml:space="preserve">15 процентов сократилась численность населения в </w:t>
      </w:r>
    </w:p>
    <w:p w:rsidR="00E905FC" w:rsidRDefault="0028662A">
      <w:pPr>
        <w:ind w:left="-15" w:firstLine="0"/>
      </w:pPr>
      <w:r>
        <w:t>Республике Карелия, Республике Мордовия и Республике Саха (Якутия), Приморском и Хабаровском краях, Амурской, Владимирской,</w:t>
      </w:r>
      <w:r>
        <w:t xml:space="preserve"> </w:t>
      </w:r>
      <w:r>
        <w:t>Ивановской, Кировской, Костромской, Курганской, К</w:t>
      </w:r>
      <w:r>
        <w:t>урской, Новгородской, Псковской, Рязанской, Смоленской, Тамбовской, Тверской, Тульской и Читинской областях.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 xml:space="preserve">По пессимистическому варианту прогноза предположительной численности населения </w:t>
      </w:r>
    </w:p>
    <w:p w:rsidR="00E905FC" w:rsidRDefault="0028662A">
      <w:pPr>
        <w:ind w:left="-15" w:firstLine="0"/>
      </w:pPr>
      <w:r>
        <w:t xml:space="preserve">Российской Федерации, рассчитанному на основе динамики демографических процессов в 2000 </w:t>
      </w:r>
      <w:r>
        <w:t xml:space="preserve">- </w:t>
      </w:r>
      <w:r>
        <w:t>2005 годах без учета программ по улучшению здоровья населения, сокращению уровня смертности и увеличению уровня рождаемости, население России сократится к 2015 году н</w:t>
      </w:r>
      <w:r>
        <w:t>а 6,2 млн. человек</w:t>
      </w:r>
      <w:r>
        <w:t xml:space="preserve"> </w:t>
      </w:r>
      <w:r>
        <w:t xml:space="preserve">(4,4 процента) и составит 136 млн. человек, а к 2025 году </w:t>
      </w:r>
      <w:r>
        <w:t xml:space="preserve">- </w:t>
      </w:r>
      <w:r>
        <w:t>124,9 млн. человек.</w:t>
      </w:r>
      <w:r>
        <w:t xml:space="preserve"> </w:t>
      </w:r>
    </w:p>
    <w:p w:rsidR="00E905FC" w:rsidRDefault="0028662A">
      <w:pPr>
        <w:ind w:left="-15"/>
      </w:pPr>
      <w:r>
        <w:t>Ожидаемая продолжительность жизни уменьшится до 64,5 года, более чем на 18 процентов уменьшится численность женщин репродуктивного возраста, увеличится доля</w:t>
      </w:r>
      <w:r>
        <w:t xml:space="preserve"> граждан старше трудоспособного возраста.</w:t>
      </w:r>
      <w:r>
        <w:t xml:space="preserve"> </w:t>
      </w:r>
    </w:p>
    <w:p w:rsidR="00E905FC" w:rsidRDefault="0028662A">
      <w:pPr>
        <w:spacing w:after="10"/>
        <w:ind w:left="-15"/>
      </w:pPr>
      <w:r>
        <w:t>Развитие ситуации по данному сценарию, помимо демографических потерь, неблагоприятно скажется на основных показателях социально</w:t>
      </w:r>
      <w:r>
        <w:t>-</w:t>
      </w:r>
      <w:r>
        <w:t>экономического развития страны, прежде всего на темпе роста валового внутреннего прод</w:t>
      </w:r>
      <w:r>
        <w:t xml:space="preserve">укта и обеспеченности трудовыми ресурсами, потребует </w:t>
      </w:r>
      <w:r>
        <w:lastRenderedPageBreak/>
        <w:t>структурных и качественных изменений в системе оказания медицинской и социальной помощи с учетом увеличения доли граждан старшего возраста.</w:t>
      </w:r>
      <w:r>
        <w:t xml:space="preserve"> </w:t>
      </w:r>
    </w:p>
    <w:p w:rsidR="00E905FC" w:rsidRDefault="0028662A">
      <w:pPr>
        <w:spacing w:after="23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5" w:line="269" w:lineRule="auto"/>
        <w:ind w:left="2351" w:right="2287" w:hanging="10"/>
        <w:jc w:val="center"/>
      </w:pPr>
      <w:r>
        <w:t>3. Цели, принципы, задачи и основные направления</w:t>
      </w:r>
      <w:r>
        <w:t xml:space="preserve"> </w:t>
      </w:r>
      <w:r>
        <w:t>демографиче</w:t>
      </w:r>
      <w:r>
        <w:t>ской политики Российской Федерации</w:t>
      </w:r>
      <w:r>
        <w:t xml:space="preserve"> </w:t>
      </w:r>
      <w:r>
        <w:t>на период до 2025 года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ind w:left="-15"/>
      </w:pPr>
      <w:r>
        <w:t xml:space="preserve">Целями демографической политики Российской Федерации на период до 2025 года являются стабилизация численности населения к 2015 году на уровне 142 </w:t>
      </w:r>
      <w:r>
        <w:t xml:space="preserve">- </w:t>
      </w:r>
      <w:r>
        <w:t>143 млн. человек и создание условий для ее рост</w:t>
      </w:r>
      <w:r>
        <w:t xml:space="preserve">а к 2025 году до 145 млн. человек, а также повышение качества жизни и увеличение ожидаемой продолжительности жизни к 2015 году до 70 лет, к 2025 году </w:t>
      </w:r>
      <w:r>
        <w:t xml:space="preserve">- </w:t>
      </w:r>
      <w:r>
        <w:t>до 75 лет.</w:t>
      </w:r>
      <w:r>
        <w:t xml:space="preserve"> </w:t>
      </w:r>
    </w:p>
    <w:p w:rsidR="00E905FC" w:rsidRDefault="0028662A">
      <w:pPr>
        <w:ind w:left="-15"/>
      </w:pPr>
      <w:r>
        <w:t>Достижение целей демографической политики Российской Федерации в значительной степени зависи</w:t>
      </w:r>
      <w:r>
        <w:t>т от успешного решения широкого круга задач социально</w:t>
      </w:r>
      <w:r>
        <w:t>-</w:t>
      </w:r>
      <w:r>
        <w:t>экономического развития, включая обеспечение стабильного экономического роста и роста благосостояния населения, снижение уровня бедности и уменьшение дифференциации по доходам, интенсивное развитие чело</w:t>
      </w:r>
      <w:r>
        <w:t>веческого капитала и создание эффективной социальной инфраструктуры (здравоохранение, образование, социальная защита населения), рынка доступного жилья, гибкого рынка труда, улучшение санитарно</w:t>
      </w:r>
      <w:r>
        <w:t>-</w:t>
      </w:r>
      <w:r>
        <w:t>эпидемиологической обстановки.</w:t>
      </w:r>
      <w:r>
        <w:t xml:space="preserve"> </w:t>
      </w:r>
    </w:p>
    <w:p w:rsidR="00E905FC" w:rsidRDefault="0028662A">
      <w:pPr>
        <w:spacing w:after="270"/>
        <w:ind w:left="-15"/>
      </w:pPr>
      <w:r>
        <w:t>В основу демографической полит</w:t>
      </w:r>
      <w:r>
        <w:t>ики Российской Федерации положены следующие принципы:</w:t>
      </w:r>
      <w:r>
        <w:t xml:space="preserve"> </w:t>
      </w:r>
    </w:p>
    <w:p w:rsidR="00E905FC" w:rsidRDefault="0028662A">
      <w:pPr>
        <w:spacing w:after="273"/>
        <w:ind w:left="-15"/>
      </w:pPr>
      <w:r>
        <w:t xml:space="preserve">комплексность решения демографических задач </w:t>
      </w:r>
      <w:r>
        <w:t xml:space="preserve">- </w:t>
      </w:r>
      <w:r>
        <w:t>мероприятия в этой сфере должны охватывать направления демографического развития (смертность, рождаемость и миграцию) в их взаимосвязи;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 xml:space="preserve">концентрация на приоритетах </w:t>
      </w:r>
      <w:r>
        <w:t xml:space="preserve">- </w:t>
      </w:r>
      <w:r>
        <w:t>выбор по каждому</w:t>
      </w:r>
      <w:r>
        <w:t xml:space="preserve"> </w:t>
      </w:r>
      <w:r>
        <w:t xml:space="preserve">направлению демографического развития </w:t>
      </w:r>
    </w:p>
    <w:p w:rsidR="00E905FC" w:rsidRDefault="0028662A">
      <w:pPr>
        <w:spacing w:line="486" w:lineRule="auto"/>
        <w:ind w:left="525" w:hanging="540"/>
      </w:pPr>
      <w:r>
        <w:t>наиболее проблемных вопросов и применение эффективных механизмов их решения;</w:t>
      </w:r>
      <w:r>
        <w:t xml:space="preserve"> </w:t>
      </w:r>
      <w:r>
        <w:t>своевременное реагирование на демографические тенденции в текущий период;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 xml:space="preserve">учет региональных особенностей демографического развития и дифференцированный </w:t>
      </w:r>
    </w:p>
    <w:p w:rsidR="00E905FC" w:rsidRDefault="0028662A">
      <w:pPr>
        <w:spacing w:after="0" w:line="486" w:lineRule="auto"/>
        <w:ind w:left="525" w:right="515" w:hanging="540"/>
      </w:pPr>
      <w:r>
        <w:t>подход к разработке и реализации региональных демографических программ;</w:t>
      </w:r>
      <w:r>
        <w:t xml:space="preserve"> </w:t>
      </w:r>
      <w:r>
        <w:t>взаимодействие органов государственной власти с институтами гражданского общества;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 xml:space="preserve">координация действий </w:t>
      </w:r>
      <w:r>
        <w:t xml:space="preserve">законодательных и исполнительных органов государственной власти </w:t>
      </w:r>
    </w:p>
    <w:p w:rsidR="00E905FC" w:rsidRDefault="0028662A">
      <w:pPr>
        <w:ind w:left="-15" w:firstLine="0"/>
      </w:pPr>
      <w:r>
        <w:lastRenderedPageBreak/>
        <w:t>на федеральном, региональном и муниципальном уровнях.</w:t>
      </w:r>
      <w:r>
        <w:t xml:space="preserve"> </w:t>
      </w:r>
    </w:p>
    <w:p w:rsidR="00E905FC" w:rsidRDefault="0028662A">
      <w:pPr>
        <w:ind w:left="-15"/>
      </w:pPr>
      <w:r>
        <w:t>Основными задачами демографической политики Российской Федерации на период до 2025 года являются: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>сокращение уровня смертности не менее</w:t>
      </w:r>
      <w:r>
        <w:t xml:space="preserve"> чем в 1,6 раза, прежде всего в трудоспособном </w:t>
      </w:r>
    </w:p>
    <w:p w:rsidR="00E905FC" w:rsidRDefault="0028662A">
      <w:pPr>
        <w:ind w:left="-15" w:firstLine="0"/>
      </w:pPr>
      <w:r>
        <w:t>возрасте от внешних причин;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 xml:space="preserve">сокращение уровня материнской и младенческой смертности не менее чем в 2 раза, </w:t>
      </w:r>
    </w:p>
    <w:p w:rsidR="00E905FC" w:rsidRDefault="0028662A">
      <w:pPr>
        <w:ind w:left="-15" w:firstLine="0"/>
      </w:pPr>
      <w:r>
        <w:t>укрепление репродуктивного здоровья населения, здоровья детей и подростков;</w:t>
      </w:r>
      <w:r>
        <w:t xml:space="preserve"> </w:t>
      </w:r>
    </w:p>
    <w:p w:rsidR="00E905FC" w:rsidRDefault="0028662A">
      <w:pPr>
        <w:ind w:left="-15"/>
      </w:pPr>
      <w:r>
        <w:t>сохранение и укреплени</w:t>
      </w:r>
      <w:r>
        <w:t>е здоровья населения, увеличение продолжительности активной жизни, создание</w:t>
      </w:r>
      <w:r>
        <w:t xml:space="preserve"> </w:t>
      </w:r>
      <w:r>
        <w:t>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</w:t>
      </w:r>
      <w:r>
        <w:t>леваниями, улучшение качества жизни больных, страдающих хроническими заболеваниями, и инвалидов;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 xml:space="preserve">повышение уровня рождаемости (увеличение суммарного показателя рождаемости в 1,5 раза) </w:t>
      </w:r>
    </w:p>
    <w:p w:rsidR="00E905FC" w:rsidRDefault="0028662A">
      <w:pPr>
        <w:spacing w:after="273"/>
        <w:ind w:left="-15" w:firstLine="0"/>
      </w:pPr>
      <w:r>
        <w:t>за счет рождения в семьях второго ребенка и последующих детей;</w:t>
      </w:r>
      <w:r>
        <w:t xml:space="preserve"> </w:t>
      </w:r>
    </w:p>
    <w:p w:rsidR="00E905FC" w:rsidRDefault="0028662A">
      <w:pPr>
        <w:spacing w:after="32"/>
        <w:ind w:left="540" w:firstLine="0"/>
      </w:pPr>
      <w:r>
        <w:t>укрепл</w:t>
      </w:r>
      <w:r>
        <w:t>ение института семьи, возрождение и сохранение</w:t>
      </w:r>
      <w:r>
        <w:t xml:space="preserve"> </w:t>
      </w:r>
      <w:r>
        <w:t>духовно</w:t>
      </w:r>
      <w:r>
        <w:t>-</w:t>
      </w:r>
      <w:r>
        <w:t xml:space="preserve">нравственных традиций </w:t>
      </w:r>
    </w:p>
    <w:p w:rsidR="00E905FC" w:rsidRDefault="0028662A">
      <w:pPr>
        <w:ind w:left="-15" w:firstLine="0"/>
      </w:pPr>
      <w:r>
        <w:t>семейных отношений;</w:t>
      </w:r>
      <w:r>
        <w:t xml:space="preserve"> </w:t>
      </w:r>
    </w:p>
    <w:p w:rsidR="00E905FC" w:rsidRDefault="0028662A">
      <w:pPr>
        <w:ind w:left="-15"/>
      </w:pPr>
      <w:r>
        <w:t>привлечение мигрантов в соответствии с потребностями демографического и социально</w:t>
      </w:r>
      <w:r>
        <w:t>-</w:t>
      </w:r>
      <w:r>
        <w:t>экономического развития, с учетом необходимости их социальной адаптации и и</w:t>
      </w:r>
      <w:r>
        <w:t>нтеграции.</w:t>
      </w:r>
      <w:r>
        <w:t xml:space="preserve"> </w:t>
      </w:r>
    </w:p>
    <w:p w:rsidR="00E905FC" w:rsidRDefault="0028662A">
      <w:pPr>
        <w:spacing w:after="271"/>
        <w:ind w:left="-15"/>
      </w:pPr>
      <w:r>
        <w:t>Решение задачи по сокращению уровня смертности населения, прежде всего граждан трудоспособного возраста, включает в себя:</w:t>
      </w:r>
      <w:r>
        <w:t xml:space="preserve"> </w:t>
      </w:r>
    </w:p>
    <w:p w:rsidR="00E905FC" w:rsidRDefault="0028662A">
      <w:pPr>
        <w:spacing w:after="274"/>
        <w:ind w:left="-15"/>
      </w:pPr>
      <w:r>
        <w:t>сокращение уровня смертности от заболеваний сердечно</w:t>
      </w:r>
      <w:r>
        <w:t>-</w:t>
      </w:r>
      <w:r>
        <w:t>сосудистой системы за счет создания комплексной системы профилактики</w:t>
      </w:r>
      <w:r>
        <w:t xml:space="preserve"> факторов риска, ранней диагностики с применением передовых технологий, внедрения образовательных программ, направленных на предупреждение развития указанных заболеваний;</w:t>
      </w:r>
      <w:r>
        <w:t xml:space="preserve"> </w:t>
      </w:r>
    </w:p>
    <w:p w:rsidR="00E905FC" w:rsidRDefault="0028662A">
      <w:pPr>
        <w:ind w:left="-15"/>
      </w:pPr>
      <w:r>
        <w:t>улучшение материально</w:t>
      </w:r>
      <w:r>
        <w:t>-</w:t>
      </w:r>
      <w:r>
        <w:t>технического обеспечения учреждений здравоохранения, оказывающ</w:t>
      </w:r>
      <w:r>
        <w:t>их помощь, в том числе экстренную, больным, страдающим сердечно</w:t>
      </w:r>
      <w:r>
        <w:t>-</w:t>
      </w:r>
      <w:r>
        <w:t xml:space="preserve">сосудистыми заболеваниями, оснащение и кадровое обеспечение учреждений здравоохранения в соответствии со стандартами, создание необходимых служб в муниципальных и региональных учреждениях </w:t>
      </w:r>
      <w:r>
        <w:lastRenderedPageBreak/>
        <w:t>здра</w:t>
      </w:r>
      <w:r>
        <w:t>воохранения, повышение доступности высокотехнологичной медицинской помощи указанным больным, а также развитие системы восстановительного лечения и реабилитации этих больных;</w:t>
      </w:r>
      <w:r>
        <w:t xml:space="preserve"> </w:t>
      </w:r>
    </w:p>
    <w:p w:rsidR="00E905FC" w:rsidRDefault="0028662A">
      <w:pPr>
        <w:spacing w:after="275"/>
        <w:ind w:left="-15"/>
      </w:pPr>
      <w:r>
        <w:t>сокращение уровня смертности и травматизма в результате дорожно</w:t>
      </w:r>
      <w:r>
        <w:t>-</w:t>
      </w:r>
      <w:r>
        <w:t>транспортных происшествий за счет повышения качества дорожной инфраструктуры, дисциплины на дорогах, организации дорожного движения, а также за счет повышения оперативности, качества оказания медицинской помощи пострадавшим в дорожно</w:t>
      </w:r>
      <w:r>
        <w:t>-</w:t>
      </w:r>
      <w:r>
        <w:t>транспортных происшест</w:t>
      </w:r>
      <w:r>
        <w:t>виях на всех ее этапах;</w:t>
      </w:r>
      <w:r>
        <w:t xml:space="preserve"> </w:t>
      </w:r>
    </w:p>
    <w:p w:rsidR="00E905FC" w:rsidRDefault="0028662A">
      <w:pPr>
        <w:ind w:left="-15"/>
      </w:pPr>
      <w:r>
        <w:t>сокращение уровня смертности и травматизма от</w:t>
      </w:r>
      <w:r>
        <w:t xml:space="preserve"> </w:t>
      </w:r>
      <w:r>
        <w:t>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 (включая информирование работников</w:t>
      </w:r>
      <w:r>
        <w:t xml:space="preserve"> о соответствующих рисках, создание системы выявления, оценки и контроля таких рисков), а также за счет экономической мотивации для улучшения работодателем условий труда;</w:t>
      </w:r>
      <w:r>
        <w:t xml:space="preserve"> </w:t>
      </w:r>
    </w:p>
    <w:p w:rsidR="00E905FC" w:rsidRDefault="0028662A">
      <w:pPr>
        <w:spacing w:after="0" w:line="259" w:lineRule="auto"/>
        <w:ind w:left="10" w:right="-3" w:hanging="10"/>
        <w:jc w:val="right"/>
      </w:pPr>
      <w:r>
        <w:t xml:space="preserve">сокращение уровня смертности от самоубийств за счет повышения эффективности </w:t>
      </w:r>
    </w:p>
    <w:p w:rsidR="00E905FC" w:rsidRDefault="0028662A">
      <w:pPr>
        <w:ind w:left="-15" w:firstLine="0"/>
      </w:pPr>
      <w:r>
        <w:t>профила</w:t>
      </w:r>
      <w:r>
        <w:t>ктической работы с гражданами из групп риска, направленной на предупреждение суицидов;</w:t>
      </w:r>
      <w:r>
        <w:t xml:space="preserve"> </w:t>
      </w:r>
    </w:p>
    <w:p w:rsidR="00E905FC" w:rsidRDefault="0028662A">
      <w:pPr>
        <w:ind w:left="-15"/>
      </w:pPr>
      <w:r>
        <w:t>сокращение уровня смертности от онкологических заболеваний за счет внедрения программ профилактики, а также за счет скрининговых программ раннего выявления онкологических заболеваний;</w:t>
      </w:r>
      <w:r>
        <w:t xml:space="preserve"> </w:t>
      </w:r>
    </w:p>
    <w:p w:rsidR="00E905FC" w:rsidRDefault="0028662A">
      <w:pPr>
        <w:spacing w:after="0" w:line="362" w:lineRule="auto"/>
        <w:ind w:left="10" w:right="-3" w:hanging="10"/>
        <w:jc w:val="right"/>
      </w:pPr>
      <w:r>
        <w:t>сокращение уровня смертности от ВИЧ/СПИДа и туберкулеза за счет соверше</w:t>
      </w:r>
      <w:r>
        <w:t>нствования программ профилактики и лечения этих заболеваний, а также за счет применения новых инновационных технологий лечения;</w:t>
      </w:r>
      <w:r>
        <w:t xml:space="preserve"> </w:t>
      </w:r>
      <w:r>
        <w:t>внедрение специальных программ для населения старших возрастных групп;</w:t>
      </w:r>
      <w:r>
        <w:t xml:space="preserve"> </w:t>
      </w:r>
      <w:r>
        <w:t>повышение доступности медицинской помощи для жителей сель</w:t>
      </w:r>
      <w:r>
        <w:t xml:space="preserve">ской местности и </w:t>
      </w:r>
    </w:p>
    <w:p w:rsidR="00E905FC" w:rsidRDefault="0028662A">
      <w:pPr>
        <w:ind w:left="-15" w:firstLine="0"/>
      </w:pPr>
      <w:r>
        <w:t>отдаленных районов.</w:t>
      </w:r>
      <w:r>
        <w:t xml:space="preserve"> </w:t>
      </w:r>
    </w:p>
    <w:p w:rsidR="00E905FC" w:rsidRDefault="0028662A">
      <w:pPr>
        <w:ind w:left="-15"/>
      </w:pPr>
      <w:r>
        <w:t>Решение задач по сокращению уровня материнской и младенческой смертности, укреплению репродуктивного здоровья населения, здоровья детей и подростков включает в себя:</w:t>
      </w:r>
      <w:r>
        <w:t xml:space="preserve"> </w:t>
      </w:r>
    </w:p>
    <w:p w:rsidR="00E905FC" w:rsidRDefault="0028662A">
      <w:pPr>
        <w:ind w:left="-15"/>
      </w:pPr>
      <w:r>
        <w:t>повышение доступности и качества оказания бесплатн</w:t>
      </w:r>
      <w:r>
        <w:t>ой медицинской помощи женщинам в период беременности и родов, их новорожденным детям за счет развития семейно ориентированных перинатальных технологий, снижающих риск неблагоприятного исхода беременности и родов, укрепления материально</w:t>
      </w:r>
      <w:r>
        <w:t>-</w:t>
      </w:r>
      <w:r>
        <w:t>технического и кадро</w:t>
      </w:r>
      <w:r>
        <w:t xml:space="preserve">вого обеспечения службы материнства и детства в соответствии со стандартами оснащения родовспомогательных учреждений, развития </w:t>
      </w:r>
      <w:r>
        <w:lastRenderedPageBreak/>
        <w:t>высокотехнологичной медицинской помощи женщинам в период беременности и родов и новорожденным детям;</w:t>
      </w:r>
      <w:r>
        <w:t xml:space="preserve"> </w:t>
      </w:r>
    </w:p>
    <w:p w:rsidR="00E905FC" w:rsidRDefault="0028662A">
      <w:pPr>
        <w:ind w:left="-15"/>
      </w:pPr>
      <w:r>
        <w:t>обеспечение доступности и п</w:t>
      </w:r>
      <w:r>
        <w:t>овышение качества медицинской помощи по восстановлению репродуктивного здоровья, в том числе вспомогательных репродуктивных технологий, снижение доли рабочих мест с тяжелыми, вредными и опасными условиями труда в целях сохранения репродуктивного здоровья;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 xml:space="preserve">проведение профилактических мероприятий в целях раннего выявления нарушений </w:t>
      </w:r>
    </w:p>
    <w:p w:rsidR="00E905FC" w:rsidRDefault="0028662A">
      <w:pPr>
        <w:spacing w:after="203"/>
        <w:ind w:left="-15" w:firstLine="0"/>
      </w:pPr>
      <w:r>
        <w:t>состояния здоровья детей и подростков, обеспечение доступности первичной медико</w:t>
      </w:r>
      <w:r>
        <w:t>-</w:t>
      </w:r>
      <w:r>
        <w:t>санитарной, специализированной, в том числе высокотехнологичной, медицинской помощи детям,</w:t>
      </w:r>
      <w:r>
        <w:t xml:space="preserve"> </w:t>
      </w:r>
      <w:r>
        <w:t>соверше</w:t>
      </w:r>
      <w:r>
        <w:t>нствование системы оказания реабилитационной помощи детям и подросткам, восстановительной медицины, усиление профилактической работы по предупреждению алкоголизма, наркомании, табакокурения, нежелательной беременности;</w:t>
      </w:r>
      <w:r>
        <w:t xml:space="preserve"> </w:t>
      </w:r>
    </w:p>
    <w:p w:rsidR="00E905FC" w:rsidRDefault="0028662A">
      <w:pPr>
        <w:spacing w:after="35"/>
        <w:ind w:left="-15"/>
      </w:pPr>
      <w:r>
        <w:t>развитие системы оказания медицинско</w:t>
      </w:r>
      <w:r>
        <w:t>й помощи детям и подросткам в образовательных организациях, организация качественного горячего питания обучающихся в общеобразовательных организациях и профессиональных образовательных организациях, в том числе бесплатного питания для детей из малообеспече</w:t>
      </w:r>
      <w:r>
        <w:t>нных семей, обязательность занятий физической культурой во всех типах образовательных организаций.</w:t>
      </w:r>
      <w:r>
        <w:t xml:space="preserve"> </w:t>
      </w:r>
    </w:p>
    <w:p w:rsidR="00E905FC" w:rsidRDefault="0028662A">
      <w:pPr>
        <w:ind w:left="-15" w:firstLine="0"/>
      </w:pPr>
      <w:r>
        <w:t>(в ред. Указа Президента РФ от 01.07.2014 N 483)</w:t>
      </w:r>
      <w:r>
        <w:t xml:space="preserve"> </w:t>
      </w:r>
    </w:p>
    <w:p w:rsidR="00E905FC" w:rsidRDefault="0028662A">
      <w:pPr>
        <w:ind w:left="-15"/>
      </w:pPr>
      <w:r>
        <w:t>Решение задач по укреплению здоровья населения, существенному снижению уровня социально значимых заболеван</w:t>
      </w:r>
      <w:r>
        <w:t>ий, созданию условий и формированию мотивации для ведения здорового образа жизни включает в себя:</w:t>
      </w:r>
      <w:r>
        <w:t xml:space="preserve"> </w:t>
      </w:r>
    </w:p>
    <w:p w:rsidR="00E905FC" w:rsidRDefault="0028662A">
      <w:pPr>
        <w:spacing w:after="0" w:line="259" w:lineRule="auto"/>
        <w:ind w:left="10" w:right="-3" w:hanging="10"/>
        <w:jc w:val="right"/>
      </w:pPr>
      <w:r>
        <w:t xml:space="preserve">формирование у различных групп населения, особенно у подрастающего поколения, </w:t>
      </w:r>
    </w:p>
    <w:p w:rsidR="00E905FC" w:rsidRDefault="0028662A">
      <w:pPr>
        <w:ind w:left="-15" w:firstLine="0"/>
      </w:pPr>
      <w:r>
        <w:t>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предупреждения, привлечения к занятиям физической культурой, туризмом и спо</w:t>
      </w:r>
      <w:r>
        <w:t>ртом, организации отдыха и досуга независимо от места жительства, а также разработку механизмов поддержки общественных инициатив, направленных на укрепление здоровья населения;</w:t>
      </w:r>
      <w:r>
        <w:t xml:space="preserve"> </w:t>
      </w:r>
    </w:p>
    <w:p w:rsidR="00E905FC" w:rsidRDefault="0028662A">
      <w:pPr>
        <w:spacing w:after="34"/>
        <w:ind w:left="-15"/>
      </w:pPr>
      <w:r>
        <w:t>разработку мер, направленных на снижение количества потребляемого алкоголя, ре</w:t>
      </w:r>
      <w:r>
        <w:t>гулирование производства, продажи и потребления алкогольной продукции, осуществление в образовательных организациях профилактических программ, направленных на недопущение потребления алкоголя и табачных изделий детьми и подростками;</w:t>
      </w:r>
      <w:r>
        <w:t xml:space="preserve"> </w:t>
      </w:r>
    </w:p>
    <w:p w:rsidR="00E905FC" w:rsidRDefault="0028662A">
      <w:pPr>
        <w:spacing w:after="256"/>
        <w:ind w:left="-15" w:firstLine="0"/>
      </w:pPr>
      <w:r>
        <w:t>(в ред. Указа Президен</w:t>
      </w:r>
      <w:r>
        <w:t>та РФ от 01.07.2014 N 483)</w:t>
      </w:r>
      <w:r>
        <w:t xml:space="preserve"> </w:t>
      </w:r>
    </w:p>
    <w:p w:rsidR="00E905FC" w:rsidRDefault="0028662A">
      <w:pPr>
        <w:tabs>
          <w:tab w:val="center" w:pos="997"/>
          <w:tab w:val="center" w:pos="2406"/>
          <w:tab w:val="center" w:pos="3792"/>
          <w:tab w:val="center" w:pos="5234"/>
          <w:tab w:val="center" w:pos="6782"/>
          <w:tab w:val="center" w:pos="8094"/>
          <w:tab w:val="right" w:pos="10212"/>
        </w:tabs>
        <w:spacing w:after="25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создание </w:t>
      </w:r>
      <w:r>
        <w:tab/>
        <w:t xml:space="preserve">эффективной </w:t>
      </w:r>
      <w:r>
        <w:tab/>
        <w:t xml:space="preserve">системы </w:t>
      </w:r>
      <w:r>
        <w:tab/>
        <w:t xml:space="preserve">профилактики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заболеваний, </w:t>
      </w:r>
    </w:p>
    <w:p w:rsidR="00E905FC" w:rsidRDefault="0028662A">
      <w:pPr>
        <w:ind w:left="-15" w:firstLine="0"/>
      </w:pPr>
      <w:r>
        <w:t>предупреждения факторов их развития;</w:t>
      </w:r>
      <w:r>
        <w:t xml:space="preserve"> </w:t>
      </w:r>
    </w:p>
    <w:p w:rsidR="00E905FC" w:rsidRDefault="0028662A">
      <w:pPr>
        <w:ind w:left="-15"/>
      </w:pPr>
      <w:r>
        <w:t>обеспечение безбарьерной среды обитания для лиц с ограниченными возможностями, развитие реабилитационной инд</w:t>
      </w:r>
      <w:r>
        <w:t>устрии, направленной на обеспечение максимальной социализации инвалидов;</w:t>
      </w:r>
      <w:r>
        <w:t xml:space="preserve"> </w:t>
      </w:r>
    </w:p>
    <w:p w:rsidR="00E905FC" w:rsidRDefault="0028662A">
      <w:pPr>
        <w:ind w:left="-15"/>
      </w:pPr>
      <w:r>
        <w:t>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травм, развитие услуг, предоставляемых</w:t>
      </w:r>
      <w:r>
        <w:t xml:space="preserve"> санаторно</w:t>
      </w:r>
      <w:r>
        <w:t>-</w:t>
      </w:r>
      <w:r>
        <w:t>курортными организациями и оздоровительными учреждениями;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 xml:space="preserve">разработку мер, направленных на сохранение здоровья и продление трудоспособного </w:t>
      </w:r>
    </w:p>
    <w:p w:rsidR="00E905FC" w:rsidRDefault="0028662A">
      <w:pPr>
        <w:spacing w:after="0" w:line="466" w:lineRule="auto"/>
        <w:ind w:left="525" w:hanging="540"/>
      </w:pPr>
      <w:r>
        <w:t>периода жизни пожилых людей, развитие геронтологической помощи.</w:t>
      </w:r>
      <w:r>
        <w:t xml:space="preserve"> </w:t>
      </w:r>
      <w:r>
        <w:t>Решение задачи по повышению уровня рождае</w:t>
      </w:r>
      <w:r>
        <w:t>мости включает в себя:</w:t>
      </w:r>
      <w:r>
        <w:t xml:space="preserve"> </w:t>
      </w:r>
      <w:r>
        <w:t xml:space="preserve">усиление государственной поддержки семей, имеющих детей, включая поддержку семьи в </w:t>
      </w:r>
    </w:p>
    <w:p w:rsidR="00E905FC" w:rsidRDefault="0028662A">
      <w:pPr>
        <w:ind w:left="-15" w:firstLine="0"/>
      </w:pPr>
      <w:r>
        <w:t>воспитании детей, для чего необходимо: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 xml:space="preserve">развивать систему предоставления пособий в связи с рождением и воспитанием детей </w:t>
      </w:r>
    </w:p>
    <w:p w:rsidR="00E905FC" w:rsidRDefault="0028662A">
      <w:pPr>
        <w:ind w:left="-15" w:firstLine="0"/>
      </w:pPr>
      <w:r>
        <w:t>(включая регулярные пересмо</w:t>
      </w:r>
      <w:r>
        <w:t>тр и индексацию их размеров с учетом инфляции);</w:t>
      </w:r>
      <w:r>
        <w:t xml:space="preserve"> </w:t>
      </w:r>
    </w:p>
    <w:p w:rsidR="00E905FC" w:rsidRDefault="00E905FC">
      <w:pPr>
        <w:sectPr w:rsidR="00E905F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016" w:right="561" w:bottom="1870" w:left="1133" w:header="567" w:footer="720" w:gutter="0"/>
          <w:cols w:space="720"/>
        </w:sectPr>
      </w:pPr>
    </w:p>
    <w:p w:rsidR="00E905FC" w:rsidRDefault="0028662A">
      <w:pPr>
        <w:ind w:left="-15"/>
      </w:pPr>
      <w:r>
        <w:lastRenderedPageBreak/>
        <w:t>усилить стимулирующую роль дополнительных мер государственной поддержки семей, имеющих детей, в форме предоставления материнского (семейного) кап</w:t>
      </w:r>
      <w:r>
        <w:t>итала, расширяя в связи с этим рынок образовательных услуг для детей и масштабы строительства доступного жилья для семей с детьми;</w:t>
      </w:r>
      <w:r>
        <w:t xml:space="preserve"> </w:t>
      </w:r>
    </w:p>
    <w:p w:rsidR="00E905FC" w:rsidRDefault="0028662A">
      <w:pPr>
        <w:ind w:left="-15"/>
      </w:pPr>
      <w:r>
        <w:t>создать механизмы оказания дополнительной поддержки неполных семей с детьми и многодетных семей с низкими доходами, семей, п</w:t>
      </w:r>
      <w:r>
        <w:t>ринимающих на воспитание детей, оставшихся без попечения родителей, а также семей, имеющих</w:t>
      </w:r>
      <w:r>
        <w:t xml:space="preserve"> </w:t>
      </w:r>
      <w:r>
        <w:t>детей</w:t>
      </w:r>
      <w:r>
        <w:t>-</w:t>
      </w:r>
      <w:r>
        <w:t>инвалидов, включая изменение размеров налоговых вычетов для работающих родителей в зависимости от дохода семьи и количества детей, формирование государственног</w:t>
      </w:r>
      <w:r>
        <w:t>о заказа на оказание организациями различной организационно</w:t>
      </w:r>
      <w:r>
        <w:t>-</w:t>
      </w:r>
      <w:r>
        <w:t>правовой формы социальных услуг семьям с детьми;</w:t>
      </w:r>
      <w:r>
        <w:t xml:space="preserve"> </w:t>
      </w:r>
    </w:p>
    <w:p w:rsidR="00E905FC" w:rsidRDefault="0028662A">
      <w:pPr>
        <w:ind w:left="-15"/>
      </w:pPr>
      <w:r>
        <w:t>обеспечить потребность семей в услугах дошкольного образования на основе развития всех форм дошкольных образовательных организаций (государственны</w:t>
      </w:r>
      <w:r>
        <w:t>х, частных), повышения доступности и качества их услуг, в том числе на основе принятия стандартов оказываемых услуг, стимулирования развития гибких форм предоставления услуг по уходу и воспитанию детей в зависимости от их возраста;</w:t>
      </w:r>
      <w:r>
        <w:t xml:space="preserve"> </w:t>
      </w:r>
    </w:p>
    <w:p w:rsidR="00E905FC" w:rsidRDefault="0028662A">
      <w:pPr>
        <w:ind w:left="-15"/>
      </w:pPr>
      <w:r>
        <w:t>создать в городах и сельской местности среду обитания, благоприятную для семей с детьми, включая установление соответствующих требований к градостроительным решениям, а также к социальной и транспортной инфраструктуре;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 xml:space="preserve">создание условий для повышения доступности жилья для семей с детьми, в первую очередь </w:t>
      </w:r>
    </w:p>
    <w:p w:rsidR="00E905FC" w:rsidRDefault="0028662A">
      <w:pPr>
        <w:ind w:left="-15" w:firstLine="0"/>
      </w:pPr>
      <w:r>
        <w:t>для молодых семей с детьми, за счет:</w:t>
      </w:r>
      <w:r>
        <w:t xml:space="preserve"> </w:t>
      </w:r>
    </w:p>
    <w:p w:rsidR="00E905FC" w:rsidRDefault="0028662A">
      <w:pPr>
        <w:ind w:left="-15"/>
      </w:pPr>
      <w:r>
        <w:t>развития ипотечного кредитования, внедрения новых кредитных инструментов, расширения строительства доступного жилья, отвечающего по</w:t>
      </w:r>
      <w:r>
        <w:t>требностям семей, с одновременным строительством объектов социальной инфраструктуры, необходимых семьям с детьми;</w:t>
      </w:r>
      <w:r>
        <w:t xml:space="preserve"> </w:t>
      </w:r>
    </w:p>
    <w:p w:rsidR="00E905FC" w:rsidRDefault="0028662A">
      <w:pPr>
        <w:spacing w:after="35"/>
        <w:ind w:left="-15"/>
      </w:pPr>
      <w:r>
        <w:t xml:space="preserve">реализации региональных программ обеспечения жильем молодых семей, разработки системы дополнительных мер, направленных на обеспечение жильем </w:t>
      </w:r>
      <w:r>
        <w:t>малоимущих граждан с детьми, нуждающихся в жилых помещениях, включая меры по расселению семей с детьми из неприспособленных и ветхих жилых помещений, первоочередному предоставлению жилья детям, оставшимся без попечения родителей, по окончании их пребывания</w:t>
      </w:r>
      <w:r>
        <w:t xml:space="preserve"> в образовательных и иных организациях, в семьях опекунов (попечителей), приемных семьях, а также по окончании службы в Вооруженных Силах Российской Федерации;</w:t>
      </w:r>
      <w:r>
        <w:t xml:space="preserve"> </w:t>
      </w:r>
    </w:p>
    <w:p w:rsidR="00E905FC" w:rsidRDefault="0028662A">
      <w:pPr>
        <w:spacing w:after="273"/>
        <w:ind w:left="-15" w:firstLine="0"/>
      </w:pPr>
      <w:r>
        <w:t>(в ред. Указа Президента РФ от 01.07.2014 N 483)</w:t>
      </w:r>
      <w:r>
        <w:t xml:space="preserve"> </w:t>
      </w:r>
    </w:p>
    <w:p w:rsidR="00E905FC" w:rsidRDefault="0028662A">
      <w:pPr>
        <w:spacing w:after="25" w:line="259" w:lineRule="auto"/>
        <w:ind w:left="10" w:right="-3" w:hanging="10"/>
        <w:jc w:val="right"/>
      </w:pPr>
      <w:r>
        <w:t>развития системы адресной помощи при оплате ж</w:t>
      </w:r>
      <w:r>
        <w:t>илищно</w:t>
      </w:r>
      <w:r>
        <w:t>-</w:t>
      </w:r>
      <w:r>
        <w:t xml:space="preserve">коммунальных услуг в </w:t>
      </w:r>
    </w:p>
    <w:p w:rsidR="00E905FC" w:rsidRDefault="0028662A">
      <w:pPr>
        <w:ind w:left="-15" w:firstLine="0"/>
      </w:pPr>
      <w:r>
        <w:lastRenderedPageBreak/>
        <w:t>зависимости от состава и материального положения семьи;</w:t>
      </w:r>
      <w:r>
        <w:t xml:space="preserve"> </w:t>
      </w:r>
    </w:p>
    <w:p w:rsidR="00E905FC" w:rsidRDefault="0028662A">
      <w:pPr>
        <w:spacing w:after="0" w:line="259" w:lineRule="auto"/>
        <w:ind w:left="10" w:right="-3" w:hanging="10"/>
        <w:jc w:val="right"/>
      </w:pPr>
      <w:r>
        <w:t xml:space="preserve">реализацию комплекса мер по содействию занятости женщин, имеющих малолетних детей, в </w:t>
      </w:r>
    </w:p>
    <w:p w:rsidR="00E905FC" w:rsidRDefault="0028662A">
      <w:pPr>
        <w:ind w:left="-15" w:firstLine="0"/>
      </w:pPr>
      <w:r>
        <w:t>целях обеспечения совмещения родительских и семейных обязанностей с профессиональной</w:t>
      </w:r>
      <w:r>
        <w:t xml:space="preserve"> деятельностью, в том числе:</w:t>
      </w:r>
      <w:r>
        <w:t xml:space="preserve"> </w:t>
      </w:r>
    </w:p>
    <w:p w:rsidR="00E905FC" w:rsidRDefault="0028662A">
      <w:pPr>
        <w:spacing w:after="12"/>
        <w:ind w:left="-15"/>
      </w:pPr>
      <w:r>
        <w:t>создание для женщин, выходящих из отпуска по уходу за ребенком, условий, способствующих их возвращению к трудовой деятельности, организацию их дополнительного профессионального образования и профессионального обучения по профе</w:t>
      </w:r>
      <w:r>
        <w:t>ссиям, востребованным на рынке труда;</w:t>
      </w:r>
      <w:r>
        <w:t xml:space="preserve"> </w:t>
      </w:r>
    </w:p>
    <w:p w:rsidR="00E905FC" w:rsidRDefault="0028662A">
      <w:pPr>
        <w:spacing w:after="273"/>
        <w:ind w:left="-15" w:firstLine="0"/>
      </w:pPr>
      <w:r>
        <w:t>(в ред. Указа Президента РФ от 01.07.2014 N 483)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>расширение использования гибких форм занятости (в том числе надомный труд,</w:t>
      </w:r>
      <w:r>
        <w:t xml:space="preserve"> </w:t>
      </w:r>
      <w:r>
        <w:t xml:space="preserve">частичная </w:t>
      </w:r>
    </w:p>
    <w:p w:rsidR="00E905FC" w:rsidRDefault="0028662A">
      <w:pPr>
        <w:ind w:left="-15" w:firstLine="0"/>
      </w:pPr>
      <w:r>
        <w:t>занятость), позволяющих совмещать работу с выполнением семейных обязанностей;</w:t>
      </w:r>
      <w:r>
        <w:t xml:space="preserve"> </w:t>
      </w:r>
    </w:p>
    <w:p w:rsidR="00E905FC" w:rsidRDefault="0028662A">
      <w:pPr>
        <w:spacing w:after="10"/>
        <w:ind w:left="540" w:firstLine="0"/>
      </w:pPr>
      <w:r>
        <w:t>ра</w:t>
      </w:r>
      <w:r>
        <w:t xml:space="preserve">зработку специальных программ, позволяющих женщинам получить новые профессии в </w:t>
      </w:r>
    </w:p>
    <w:p w:rsidR="00E905FC" w:rsidRDefault="0028662A">
      <w:pPr>
        <w:ind w:left="-15" w:firstLine="0"/>
      </w:pPr>
      <w:r>
        <w:t>случае их перевода (высвобождения) с рабочих мест с вредными и тяжелыми условиями труда на новые рабочие места.</w:t>
      </w:r>
      <w:r>
        <w:t xml:space="preserve"> </w:t>
      </w:r>
    </w:p>
    <w:p w:rsidR="00E905FC" w:rsidRDefault="0028662A">
      <w:pPr>
        <w:ind w:left="-15"/>
      </w:pPr>
      <w:r>
        <w:t>Решение задач по укреплению института семьи, возрождению и сохр</w:t>
      </w:r>
      <w:r>
        <w:t>анению духовно</w:t>
      </w:r>
      <w:r>
        <w:t>-</w:t>
      </w:r>
      <w:r>
        <w:t>нравственных традиций семейных отношений включает в себя:</w:t>
      </w:r>
      <w:r>
        <w:t xml:space="preserve"> </w:t>
      </w:r>
    </w:p>
    <w:p w:rsidR="00E905FC" w:rsidRDefault="0028662A">
      <w:pPr>
        <w:spacing w:after="0"/>
        <w:ind w:left="-15"/>
      </w:pPr>
      <w:r>
        <w:t>развитие системы консультативной и психологической поддержки семьи в целях создания благоприятного внутрисемейного климата, профилактики семейного неблагополучия, социальной реабилитации семей и детей, находящихся в трудной жизненной ситуации, подготовки и</w:t>
      </w:r>
      <w:r>
        <w:t xml:space="preserve"> комплексного сопровождения семей, принимающих на воспитание детей, оставшихся без попечения родителей;</w:t>
      </w:r>
      <w:r>
        <w:t xml:space="preserve"> </w:t>
      </w:r>
    </w:p>
    <w:p w:rsidR="00E905FC" w:rsidRDefault="0028662A">
      <w:pPr>
        <w:spacing w:after="135" w:line="259" w:lineRule="auto"/>
        <w:ind w:left="0" w:firstLine="0"/>
        <w:jc w:val="left"/>
      </w:pPr>
      <w: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3" w:line="269" w:lineRule="auto"/>
        <w:ind w:left="108" w:right="105" w:hanging="10"/>
      </w:pPr>
      <w:r>
        <w:rPr>
          <w:color w:val="392C69"/>
        </w:rPr>
        <w:t>КонсультантПлюс: примечание.</w:t>
      </w:r>
      <w:r>
        <w:rPr>
          <w:color w:val="392C69"/>
        </w:rP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379" w:line="269" w:lineRule="auto"/>
        <w:ind w:left="108" w:right="105" w:hanging="10"/>
      </w:pPr>
      <w:r>
        <w:rPr>
          <w:color w:val="392C69"/>
        </w:rPr>
        <w:t>Указом Президента РФ от 13.05.2008 N 775 учрежден орден "Родительская слава".</w:t>
      </w:r>
      <w:r>
        <w:rPr>
          <w:color w:val="392C69"/>
        </w:rPr>
        <w:t xml:space="preserve"> </w:t>
      </w:r>
    </w:p>
    <w:p w:rsidR="00E905FC" w:rsidRDefault="0028662A">
      <w:pPr>
        <w:ind w:left="-15"/>
      </w:pPr>
      <w:r>
        <w:t>пропаганду ценностей семьи, имеющей неск</w:t>
      </w:r>
      <w:r>
        <w:t>ольких детей, а также различных форм семейного устройства детей, оставшихся без попечения родителей, в целях формирования в обществе позитивного образа семьи со стабильным зарегистрированным браком супругов, имеющих нескольких детей или принимающих на восп</w:t>
      </w:r>
      <w:r>
        <w:t>итание детей, оставшихся без попечения родителей;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 xml:space="preserve">реализацию комплекса мер по дальнейшему снижению числа преждевременного прерывания </w:t>
      </w:r>
    </w:p>
    <w:p w:rsidR="00E905FC" w:rsidRDefault="0028662A">
      <w:pPr>
        <w:spacing w:after="273"/>
        <w:ind w:left="-15" w:firstLine="0"/>
      </w:pPr>
      <w:r>
        <w:t>беременности (абортов);</w:t>
      </w:r>
      <w:r>
        <w:t xml:space="preserve"> </w:t>
      </w:r>
    </w:p>
    <w:p w:rsidR="00E905FC" w:rsidRDefault="0028662A">
      <w:pPr>
        <w:spacing w:after="31"/>
        <w:ind w:left="540" w:firstLine="0"/>
      </w:pPr>
      <w:r>
        <w:lastRenderedPageBreak/>
        <w:t>повышение обязательств родителей по обеспечению надлежащего</w:t>
      </w:r>
      <w:r>
        <w:t xml:space="preserve"> </w:t>
      </w:r>
      <w:r>
        <w:t xml:space="preserve">уровня жизни и развития </w:t>
      </w:r>
    </w:p>
    <w:p w:rsidR="00E905FC" w:rsidRDefault="0028662A">
      <w:pPr>
        <w:spacing w:after="10"/>
        <w:ind w:left="-15" w:firstLine="0"/>
      </w:pPr>
      <w:r>
        <w:t>ребенка;</w:t>
      </w:r>
      <w:r>
        <w:t xml:space="preserve"> </w:t>
      </w:r>
    </w:p>
    <w:p w:rsidR="00E905FC" w:rsidRDefault="0028662A">
      <w:pPr>
        <w:spacing w:after="136" w:line="259" w:lineRule="auto"/>
        <w:ind w:left="0" w:firstLine="0"/>
        <w:jc w:val="left"/>
      </w:pPr>
      <w: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0" w:line="269" w:lineRule="auto"/>
        <w:ind w:left="108" w:hanging="10"/>
        <w:jc w:val="left"/>
      </w:pPr>
      <w:r>
        <w:rPr>
          <w:color w:val="392C69"/>
        </w:rPr>
        <w:t>КонсультантПлюс: примечание.</w:t>
      </w:r>
      <w:r>
        <w:rPr>
          <w:color w:val="392C69"/>
        </w:rP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376" w:line="269" w:lineRule="auto"/>
        <w:ind w:left="108" w:hanging="10"/>
        <w:jc w:val="left"/>
      </w:pPr>
      <w:r>
        <w:rPr>
          <w:color w:val="392C69"/>
        </w:rPr>
        <w:t>Указом Президента РФ от 01.09.2009 N 986 учреждена должность Уполномоченного при Президенте Российской Федерации по правам ребенка.</w:t>
      </w:r>
      <w:r>
        <w:rPr>
          <w:color w:val="392C69"/>
        </w:rPr>
        <w:t xml:space="preserve"> </w:t>
      </w:r>
    </w:p>
    <w:p w:rsidR="00E905FC" w:rsidRDefault="0028662A">
      <w:pPr>
        <w:spacing w:after="10"/>
        <w:ind w:left="540" w:firstLine="0"/>
      </w:pPr>
      <w:r>
        <w:t xml:space="preserve">создание специализированной системы защиты прав детей, включая дальнейшее развитие </w:t>
      </w:r>
    </w:p>
    <w:p w:rsidR="00E905FC" w:rsidRDefault="0028662A">
      <w:pPr>
        <w:spacing w:after="258"/>
        <w:ind w:left="-15" w:firstLine="0"/>
      </w:pPr>
      <w:r>
        <w:t>института уполномоченных по правам ребенка в субъектах Российской Федерации, внедрение в работу органов исполнительной власти и судебных органов современных технологий профилактики правонарушений, защиты прав детей, социальной реабилитации и последующей ин</w:t>
      </w:r>
      <w:r>
        <w:t>теграции в общество несовершеннолетних правонарушителей и детей, оказавшихся в трудной жизненной ситуации.</w:t>
      </w:r>
      <w:r>
        <w:t xml:space="preserve"> </w:t>
      </w:r>
    </w:p>
    <w:p w:rsidR="00E905FC" w:rsidRDefault="0028662A">
      <w:pPr>
        <w:spacing w:after="10"/>
        <w:ind w:left="540" w:firstLine="0"/>
      </w:pPr>
      <w:r>
        <w:t xml:space="preserve">Решение </w:t>
      </w:r>
      <w:r>
        <w:tab/>
        <w:t xml:space="preserve">задачи </w:t>
      </w:r>
      <w:r>
        <w:tab/>
        <w:t xml:space="preserve">по </w:t>
      </w:r>
      <w:r>
        <w:tab/>
        <w:t xml:space="preserve">привлечению </w:t>
      </w:r>
      <w:r>
        <w:tab/>
        <w:t xml:space="preserve">мигрантов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>потребностями демографического и социально</w:t>
      </w:r>
      <w:r>
        <w:t>-</w:t>
      </w:r>
      <w:r>
        <w:t>экономического развития включает в себя:</w:t>
      </w:r>
      <w:r>
        <w:t xml:space="preserve"> </w:t>
      </w:r>
    </w:p>
    <w:p w:rsidR="00E905FC" w:rsidRDefault="0028662A">
      <w:pPr>
        <w:spacing w:after="135" w:line="259" w:lineRule="auto"/>
        <w:ind w:left="0" w:firstLine="0"/>
        <w:jc w:val="left"/>
      </w:pPr>
      <w: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3" w:line="269" w:lineRule="auto"/>
        <w:ind w:left="108" w:right="105" w:hanging="10"/>
      </w:pPr>
      <w:r>
        <w:rPr>
          <w:color w:val="392C69"/>
        </w:rPr>
        <w:t>КонсультантПлюс: примечание.</w:t>
      </w:r>
      <w:r>
        <w:rPr>
          <w:color w:val="392C69"/>
        </w:rPr>
        <w:t xml:space="preserve"> </w:t>
      </w:r>
    </w:p>
    <w:p w:rsidR="00E905FC" w:rsidRDefault="0028662A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377" w:line="269" w:lineRule="auto"/>
        <w:ind w:left="108" w:right="105" w:hanging="10"/>
      </w:pPr>
      <w:r>
        <w:rPr>
          <w:color w:val="392C69"/>
        </w:rPr>
        <w:t xml:space="preserve">Указом Президента РФ от 22.06.2006 N 637 утверждена Государственная программа по оказанию </w:t>
      </w:r>
      <w:r>
        <w:rPr>
          <w:color w:val="392C69"/>
        </w:rPr>
        <w:tab/>
        <w:t xml:space="preserve">содействия </w:t>
      </w:r>
      <w:r>
        <w:rPr>
          <w:color w:val="392C69"/>
        </w:rPr>
        <w:tab/>
        <w:t xml:space="preserve">добровольному </w:t>
      </w:r>
      <w:r>
        <w:rPr>
          <w:color w:val="392C69"/>
        </w:rPr>
        <w:tab/>
        <w:t xml:space="preserve">переселению </w:t>
      </w:r>
      <w:r>
        <w:rPr>
          <w:color w:val="392C69"/>
        </w:rPr>
        <w:tab/>
        <w:t xml:space="preserve">в </w:t>
      </w:r>
      <w:r>
        <w:rPr>
          <w:color w:val="392C69"/>
        </w:rPr>
        <w:tab/>
        <w:t xml:space="preserve">Российскую </w:t>
      </w:r>
      <w:r>
        <w:rPr>
          <w:color w:val="392C69"/>
        </w:rPr>
        <w:tab/>
        <w:t>Федерацию соотечественников, проживающих за рубежом.</w:t>
      </w:r>
      <w:r>
        <w:rPr>
          <w:color w:val="392C69"/>
        </w:rPr>
        <w:t xml:space="preserve"> </w:t>
      </w:r>
    </w:p>
    <w:p w:rsidR="00E905FC" w:rsidRDefault="0028662A">
      <w:pPr>
        <w:spacing w:after="37"/>
        <w:ind w:left="-15"/>
      </w:pPr>
      <w:r>
        <w:t>содействие добровольно</w:t>
      </w:r>
      <w:r>
        <w:t xml:space="preserve">му переселению соотечественников, проживающих за рубежом, на постоянное место жительства в Российскую Федерацию, а также стимулирование возвращения в </w:t>
      </w:r>
    </w:p>
    <w:p w:rsidR="00E905FC" w:rsidRDefault="0028662A">
      <w:pPr>
        <w:spacing w:after="273"/>
        <w:ind w:left="-15" w:firstLine="0"/>
      </w:pPr>
      <w:r>
        <w:t>Российскую Федерацию эмигрантов;</w:t>
      </w:r>
      <w:r>
        <w:t xml:space="preserve"> </w:t>
      </w:r>
    </w:p>
    <w:p w:rsidR="00E905FC" w:rsidRDefault="0028662A">
      <w:pPr>
        <w:spacing w:after="0" w:line="259" w:lineRule="auto"/>
        <w:ind w:left="10" w:right="-3" w:hanging="10"/>
        <w:jc w:val="right"/>
      </w:pPr>
      <w:r>
        <w:t>привлечение квалифицированных иностранных специалистов, в том числе</w:t>
      </w:r>
      <w:r>
        <w:t xml:space="preserve"> </w:t>
      </w:r>
      <w:r>
        <w:t xml:space="preserve">выпускников </w:t>
      </w:r>
    </w:p>
    <w:p w:rsidR="00E905FC" w:rsidRDefault="0028662A">
      <w:pPr>
        <w:spacing w:after="34"/>
        <w:ind w:left="-15" w:firstLine="0"/>
      </w:pPr>
      <w:r>
        <w:t xml:space="preserve">российских образовательных организаций высшего образования, на постоянное место жительства в Российскую Федерацию, привлечение молодежи из иностранных государств (прежде всего из государств </w:t>
      </w:r>
      <w:r>
        <w:t xml:space="preserve">- </w:t>
      </w:r>
      <w:r>
        <w:t>участников Содружества Независимых Государств, Латв</w:t>
      </w:r>
      <w:r>
        <w:t>ийской Республики, Литовской Республики и Эстонской Республики) для обучения в Российской Федерации с возможным предоставлением преимуществ в получении российского гражданства по окончании обучения;</w:t>
      </w:r>
      <w:r>
        <w:t xml:space="preserve"> </w:t>
      </w:r>
    </w:p>
    <w:p w:rsidR="00E905FC" w:rsidRDefault="0028662A">
      <w:pPr>
        <w:spacing w:after="0" w:line="486" w:lineRule="auto"/>
        <w:ind w:left="525" w:right="1658" w:hanging="540"/>
      </w:pPr>
      <w:r>
        <w:lastRenderedPageBreak/>
        <w:t>(в ред. Указа Президента РФ от 01.07.2014 N 483)</w:t>
      </w:r>
      <w:r>
        <w:t xml:space="preserve"> </w:t>
      </w:r>
      <w:r>
        <w:t>соверше</w:t>
      </w:r>
      <w:r>
        <w:t>нствование миграционного законодательства Российской Федерации;</w:t>
      </w:r>
      <w:r>
        <w:t xml:space="preserve"> </w:t>
      </w:r>
    </w:p>
    <w:p w:rsidR="00E905FC" w:rsidRDefault="0028662A">
      <w:pPr>
        <w:ind w:left="-15"/>
      </w:pPr>
      <w:r>
        <w:t>разработку социально</w:t>
      </w:r>
      <w:r>
        <w:t>-</w:t>
      </w:r>
      <w:r>
        <w:t>экономических мер по повышению миграционной привлекательности территорий, из которых происходит отток населения и которые имеют приоритетное значение для национальных инт</w:t>
      </w:r>
      <w:r>
        <w:t xml:space="preserve">ересов, разработку и внедрение федеральных и региональных программ, направленных на создание благоприятных условий для адаптации иммигрантов к новым условиям и интеграции их в российское общество на основе уважения к российской культуре, религии, обычаям, </w:t>
      </w:r>
      <w:r>
        <w:t>традициям и жизненному укладу россиян;</w:t>
      </w:r>
      <w:r>
        <w:t xml:space="preserve"> </w:t>
      </w:r>
    </w:p>
    <w:p w:rsidR="00E905FC" w:rsidRDefault="0028662A">
      <w:pPr>
        <w:spacing w:after="10"/>
        <w:ind w:left="-15"/>
      </w:pPr>
      <w:r>
        <w:t>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этноконфессиональных конфликтов.</w:t>
      </w:r>
      <w:r>
        <w:t xml:space="preserve"> </w:t>
      </w:r>
    </w:p>
    <w:p w:rsidR="00E905FC" w:rsidRDefault="0028662A">
      <w:pPr>
        <w:spacing w:after="22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5" w:line="269" w:lineRule="auto"/>
        <w:ind w:left="2829" w:right="2764" w:hanging="10"/>
        <w:jc w:val="center"/>
      </w:pPr>
      <w:r>
        <w:t xml:space="preserve">4. </w:t>
      </w:r>
      <w:r>
        <w:t>Информационное обеспечение</w:t>
      </w:r>
      <w:r>
        <w:t xml:space="preserve"> </w:t>
      </w:r>
      <w:r>
        <w:t>реализации настоящей Концепции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ind w:left="-15"/>
      </w:pPr>
      <w:r>
        <w:t>Информационное обеспечение реализации настоящей Концепции предполагает использование данных государственной статистики, итогов переписей населения и данных социологических исследований.</w:t>
      </w:r>
      <w:r>
        <w:t xml:space="preserve"> </w:t>
      </w:r>
    </w:p>
    <w:p w:rsidR="00E905FC" w:rsidRDefault="0028662A">
      <w:pPr>
        <w:ind w:left="-15"/>
      </w:pPr>
      <w:r>
        <w:t>Для полу</w:t>
      </w:r>
      <w:r>
        <w:t>чения достоверных сведений о состоянии населения Российской Федерации необходимо создать систему государственного статистического наблюдения, соответствующую современным информационным потребностям и международным рекомендациям в области демографического р</w:t>
      </w:r>
      <w:r>
        <w:t>азвития.</w:t>
      </w:r>
      <w:r>
        <w:t xml:space="preserve"> </w:t>
      </w:r>
    </w:p>
    <w:p w:rsidR="00E905FC" w:rsidRDefault="0028662A">
      <w:pPr>
        <w:spacing w:after="258"/>
        <w:ind w:left="-15"/>
      </w:pPr>
      <w:r>
        <w:t>Необходимо обеспечить информационную поддержку проведения демографической политики Российской Федерации, расширить социальную рекламу в средствах массовой информации, выпуск тематических теле</w:t>
      </w:r>
      <w:r>
        <w:t xml:space="preserve">- </w:t>
      </w:r>
      <w:r>
        <w:t>и радиопрограмм, газет и журналов, разработку учебных</w:t>
      </w:r>
      <w:r>
        <w:t xml:space="preserve"> программ, шире информировать население о возможных опасностях для жизни</w:t>
      </w:r>
      <w:r>
        <w:t xml:space="preserve"> </w:t>
      </w:r>
      <w:r>
        <w:t xml:space="preserve">и здоровья, связанных с наиболее распространенными заболеваниями, эпидемической обстановкой, стихийными бедствиями и техногенными авариями, с появлением на рынке опасных для здоровья </w:t>
      </w:r>
      <w:r>
        <w:t>товаров, а также о мерах, позволяющих предупредить их вредное воздействие на здоровье человека.</w:t>
      </w:r>
      <w:r>
        <w:t xml:space="preserve"> </w:t>
      </w:r>
    </w:p>
    <w:p w:rsidR="00E905FC" w:rsidRDefault="0028662A">
      <w:pPr>
        <w:spacing w:after="16"/>
        <w:ind w:left="-15"/>
      </w:pPr>
      <w:r>
        <w:t>Следует разработать нормативно</w:t>
      </w:r>
      <w:r>
        <w:t>-</w:t>
      </w:r>
      <w:r>
        <w:t>правовую базу для проведения государственной информационно</w:t>
      </w:r>
      <w:r>
        <w:t>-</w:t>
      </w:r>
      <w:r>
        <w:t>просветительской кампании, направленной на понимание ценностей матери</w:t>
      </w:r>
      <w:r>
        <w:t xml:space="preserve">нства </w:t>
      </w:r>
      <w:r>
        <w:lastRenderedPageBreak/>
        <w:t>и отцовства, повышение статуса родительства, на переход от малодетной семьи к семье, имеющей не менее двух детей.</w:t>
      </w:r>
      <w:r>
        <w:t xml:space="preserve"> </w:t>
      </w:r>
    </w:p>
    <w:p w:rsidR="00E905FC" w:rsidRDefault="0028662A">
      <w:pPr>
        <w:spacing w:after="22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5" w:line="269" w:lineRule="auto"/>
        <w:ind w:left="2351" w:right="2347" w:hanging="10"/>
        <w:jc w:val="center"/>
      </w:pPr>
      <w:r>
        <w:t>5. Механизмы реализации</w:t>
      </w:r>
      <w:r>
        <w:t xml:space="preserve"> </w:t>
      </w:r>
    </w:p>
    <w:p w:rsidR="00E905FC" w:rsidRDefault="0028662A">
      <w:pPr>
        <w:spacing w:after="5" w:line="269" w:lineRule="auto"/>
        <w:ind w:left="2351" w:right="2285" w:hanging="10"/>
        <w:jc w:val="center"/>
      </w:pPr>
      <w:r>
        <w:t>демографической политики Российской Федерации</w:t>
      </w:r>
      <w:r>
        <w:t xml:space="preserve"> </w:t>
      </w:r>
      <w:r>
        <w:t>на период до 2025 года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ind w:left="-15"/>
      </w:pPr>
      <w:r>
        <w:t>Реализацию демографической политики Российской Федерации на период до 2025 года предполагается осуществлять путем:</w:t>
      </w:r>
      <w:r>
        <w:t xml:space="preserve"> </w:t>
      </w:r>
    </w:p>
    <w:p w:rsidR="00E905FC" w:rsidRDefault="0028662A">
      <w:pPr>
        <w:ind w:left="-15"/>
      </w:pPr>
      <w:r>
        <w:t>дальнейшего совершенствования законодательства Российской Федерации в сфере семейного, налогового и жилищного права, здравоохранения, образо</w:t>
      </w:r>
      <w:r>
        <w:t>вания, социального обеспечения, трудовых отношений, миграционной политики с учетом мер по реализации демографической политики, общепризнанных норм международного права и международных обязательств Российской Федерации, направленных на создание системы экон</w:t>
      </w:r>
      <w:r>
        <w:t>омических стимулов для населения в сфере демографического развития;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 xml:space="preserve">включения задач и мероприятий, призванных улучшить демографическую ситуацию, в </w:t>
      </w:r>
    </w:p>
    <w:p w:rsidR="00E905FC" w:rsidRDefault="0028662A">
      <w:pPr>
        <w:ind w:left="-15" w:firstLine="0"/>
      </w:pPr>
      <w:r>
        <w:t>федеральные и региональные программы социально</w:t>
      </w:r>
      <w:r>
        <w:t>-</w:t>
      </w:r>
      <w:r>
        <w:t>экономического развития;</w:t>
      </w:r>
      <w:r>
        <w:t xml:space="preserve"> </w:t>
      </w:r>
    </w:p>
    <w:p w:rsidR="00E905FC" w:rsidRDefault="0028662A">
      <w:pPr>
        <w:spacing w:after="10"/>
        <w:ind w:left="540" w:firstLine="0"/>
      </w:pPr>
      <w:r>
        <w:t xml:space="preserve">учета задач демографической политики при формировании федерального и региональных </w:t>
      </w:r>
    </w:p>
    <w:p w:rsidR="00E905FC" w:rsidRDefault="0028662A">
      <w:pPr>
        <w:ind w:left="-15" w:firstLine="0"/>
      </w:pPr>
      <w:r>
        <w:t>бюджетов, бюджетов внебюджетных фондов, концентрации финансовых и материальных ресурсов для реализации основных задач демографической политики, привлечения дополнительных вн</w:t>
      </w:r>
      <w:r>
        <w:t>ебюджетных средств на эти цели;</w:t>
      </w:r>
      <w:r>
        <w:t xml:space="preserve"> </w:t>
      </w:r>
    </w:p>
    <w:p w:rsidR="00E905FC" w:rsidRDefault="0028662A">
      <w:pPr>
        <w:ind w:left="-15"/>
      </w:pPr>
      <w:r>
        <w:t>методического обеспечения деятельности органов государственной власти субъектов Российской Федерации и органов местного самоуправления муниципальных образований, направленной на управление демографическими процессами;</w:t>
      </w:r>
      <w:r>
        <w:t xml:space="preserve"> </w:t>
      </w:r>
    </w:p>
    <w:p w:rsidR="00E905FC" w:rsidRDefault="0028662A">
      <w:pPr>
        <w:spacing w:after="33"/>
        <w:ind w:left="540" w:firstLine="0"/>
      </w:pPr>
      <w:r>
        <w:t>пост</w:t>
      </w:r>
      <w:r>
        <w:t xml:space="preserve">оянного мониторинга и анализа демографических процессов и корректировки на их </w:t>
      </w:r>
    </w:p>
    <w:p w:rsidR="00E905FC" w:rsidRDefault="0028662A">
      <w:pPr>
        <w:spacing w:after="273"/>
        <w:ind w:left="-15" w:firstLine="0"/>
      </w:pPr>
      <w:r>
        <w:t>основе конкретных мер демографической политики;</w:t>
      </w:r>
      <w:r>
        <w:t xml:space="preserve"> </w:t>
      </w:r>
    </w:p>
    <w:p w:rsidR="00E905FC" w:rsidRDefault="0028662A">
      <w:pPr>
        <w:spacing w:after="10"/>
        <w:ind w:left="540" w:firstLine="0"/>
      </w:pPr>
      <w:r>
        <w:t>развития научных исследований</w:t>
      </w:r>
      <w:r>
        <w:t xml:space="preserve"> </w:t>
      </w:r>
      <w:r>
        <w:t>в сфере народонаселения.</w:t>
      </w:r>
      <w:r>
        <w:t xml:space="preserve"> </w:t>
      </w:r>
    </w:p>
    <w:p w:rsidR="00E905FC" w:rsidRDefault="0028662A">
      <w:pPr>
        <w:spacing w:after="23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5" w:line="269" w:lineRule="auto"/>
        <w:ind w:left="1851" w:right="1850" w:hanging="10"/>
        <w:jc w:val="center"/>
      </w:pPr>
      <w:r>
        <w:t>6. Основные этапы и ожидаемые результаты</w:t>
      </w:r>
      <w:r>
        <w:t xml:space="preserve"> </w:t>
      </w:r>
      <w:r>
        <w:t>реализации демографической политики Российской Федерации</w:t>
      </w:r>
      <w:r>
        <w:t xml:space="preserve"> </w:t>
      </w:r>
      <w:r>
        <w:t>на период до 2025 года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273"/>
        <w:ind w:left="540" w:firstLine="0"/>
      </w:pPr>
      <w:r>
        <w:lastRenderedPageBreak/>
        <w:t>Реализация демографической политики Российской Федерации на период до 2025 года будет осуществляться в три этапа.</w:t>
      </w:r>
      <w:r>
        <w:t xml:space="preserve"> </w:t>
      </w:r>
    </w:p>
    <w:p w:rsidR="00E905FC" w:rsidRDefault="0028662A">
      <w:pPr>
        <w:ind w:left="-15"/>
      </w:pPr>
      <w:r>
        <w:t xml:space="preserve">На первом этапе (2007 </w:t>
      </w:r>
      <w:r>
        <w:t xml:space="preserve">- </w:t>
      </w:r>
      <w:r>
        <w:t>2010 годы) будут реализованы меры,</w:t>
      </w:r>
      <w:r>
        <w:t xml:space="preserve"> направленные на преодоление сложившихся негативных тенденций демографического развития, в том числе осуществлена основная часть мероприятий по снижению уровня смертности населения в результате дорожно</w:t>
      </w:r>
      <w:r>
        <w:t>-</w:t>
      </w:r>
      <w:r>
        <w:t>транспортных происшествий и от сердечно</w:t>
      </w:r>
      <w:r>
        <w:t>-</w:t>
      </w:r>
      <w:r>
        <w:t>сосудистых заб</w:t>
      </w:r>
      <w:r>
        <w:t>олеваний, по повышению качества оказания медицинской помощи женщинам в период беременности и родов, по развитию перинатальных технологий, уменьшающих риск неблагоприятного исхода беременности и родов, по оказанию государственной адресной материальной подде</w:t>
      </w:r>
      <w:r>
        <w:t>ржки семьям, имеющим детей, включая проведение индексации пособий с учетом темпов роста потребительских цен, по подготовке к приему в семью ребенка, оставшегося без попечения родителей, по психолого</w:t>
      </w:r>
      <w:r>
        <w:t>-</w:t>
      </w:r>
      <w:r>
        <w:t>педагогическому и медико</w:t>
      </w:r>
      <w:r>
        <w:t>-</w:t>
      </w:r>
      <w:r>
        <w:t>социальному сопровождению и мате</w:t>
      </w:r>
      <w:r>
        <w:t>риальной поддержке замещающих семей.</w:t>
      </w:r>
      <w:r>
        <w:t xml:space="preserve"> </w:t>
      </w:r>
    </w:p>
    <w:p w:rsidR="00E905FC" w:rsidRDefault="0028662A">
      <w:pPr>
        <w:spacing w:after="36"/>
        <w:ind w:left="-15"/>
      </w:pPr>
      <w:r>
        <w:t>Предусматривается разработать специальные меры по профилактике и своевременному выявлению профессиональных заболеваний, улучшению условий труда, содействию занятости женщин, имеющих малолетних детей, и повышению их кон</w:t>
      </w:r>
      <w:r>
        <w:t>курентоспособности на рынке труда, по развитию инфраструктуры дошкольного образования, обеспечению местами в дошкольных образовательных организациях в приоритетном порядке детей работающих женщин, а также разработать долгосрочные программы, направленные на</w:t>
      </w:r>
      <w:r>
        <w:t xml:space="preserve"> популяризацию здорового образа жизни, повышение миграционной привлекательности важных в геополитическом отношении регионов Российской Федерации.</w:t>
      </w:r>
      <w:r>
        <w:t xml:space="preserve"> </w:t>
      </w:r>
    </w:p>
    <w:p w:rsidR="00E905FC" w:rsidRDefault="0028662A">
      <w:pPr>
        <w:ind w:left="-15" w:firstLine="0"/>
      </w:pPr>
      <w:r>
        <w:t>(в ред. Указа Президента РФ от 01.07.2014 N 483)</w:t>
      </w:r>
      <w:r>
        <w:t xml:space="preserve"> </w:t>
      </w:r>
    </w:p>
    <w:p w:rsidR="00E905FC" w:rsidRDefault="0028662A">
      <w:pPr>
        <w:ind w:left="-15"/>
      </w:pPr>
      <w:r>
        <w:t>На первом этапе в субъектах Российской Федерации будут такж</w:t>
      </w:r>
      <w:r>
        <w:t>е разработаны региональные демографические программы, направленные на улучшение демографической ситуации, учитывающие специфику каждого региона (долю сельского населения, сложившуюся модель семьи, обычаи и традиции) и согласованные с реализуемыми мероприят</w:t>
      </w:r>
      <w:r>
        <w:t>иями приоритетных национальных проектов в сфере образования, здравоохранения, жилищной политики и сельского хозяйства.</w:t>
      </w:r>
      <w:r>
        <w:t xml:space="preserve"> </w:t>
      </w:r>
    </w:p>
    <w:p w:rsidR="00E905FC" w:rsidRDefault="0028662A">
      <w:pPr>
        <w:ind w:left="-15"/>
      </w:pPr>
      <w:r>
        <w:t>При разработке указанных программ первоочередное внимание будет уделяться наиболее острым проблемам народонаселения, характерным для кон</w:t>
      </w:r>
      <w:r>
        <w:t>кретного региона субъекта Российской Федерации. Программы должны быть обеспечены необходимым финансированием, методическим и информационным сопровождением.</w:t>
      </w:r>
      <w:r>
        <w:t xml:space="preserve"> </w:t>
      </w:r>
    </w:p>
    <w:p w:rsidR="00E905FC" w:rsidRDefault="0028662A">
      <w:pPr>
        <w:ind w:left="-15"/>
      </w:pPr>
      <w:r>
        <w:t>На первом этапе будут созданы условия, позволяющие уменьшить остроту демографического кризиса, сфор</w:t>
      </w:r>
      <w:r>
        <w:t>мировать правовую, организационную и финансовую базу для наращивания дальнейших усилий по</w:t>
      </w:r>
      <w:r>
        <w:t xml:space="preserve"> </w:t>
      </w:r>
      <w:r>
        <w:t>поддержке и закреплению позитивных тенденций к началу 2011 года.</w:t>
      </w:r>
      <w:r>
        <w:t xml:space="preserve"> </w:t>
      </w:r>
    </w:p>
    <w:p w:rsidR="00E905FC" w:rsidRDefault="0028662A">
      <w:pPr>
        <w:spacing w:after="270"/>
        <w:ind w:left="-15"/>
      </w:pPr>
      <w:r>
        <w:lastRenderedPageBreak/>
        <w:t>В результате реализации мероприятий первого этапа предполагается снизить темпы естественной убыли на</w:t>
      </w:r>
      <w:r>
        <w:t>селения и обеспечить миграционный прирост.</w:t>
      </w:r>
      <w:r>
        <w:t xml:space="preserve"> </w:t>
      </w:r>
    </w:p>
    <w:p w:rsidR="00E905FC" w:rsidRDefault="0028662A">
      <w:pPr>
        <w:spacing w:after="186"/>
        <w:ind w:left="-15"/>
      </w:pPr>
      <w:r>
        <w:t xml:space="preserve">На втором этапе (2011 </w:t>
      </w:r>
      <w:r>
        <w:t xml:space="preserve">- </w:t>
      </w:r>
      <w:r>
        <w:t>2015 годы) будет продолжено осуществление мероприятий по стабилизации демографической ситуации. Основной акцент будет сделан на внедрении программы здорового образа жизни, реализации специ</w:t>
      </w:r>
      <w:r>
        <w:t>альных мер по содействию занятости женщин, имеющих детей, проведении мероприятий по профилактике и своевременному выявлению профессиональных заболеваний, осуществлении программы поэтапного сокращения рабочих мест с вредными или опасными для репродуктивного</w:t>
      </w:r>
      <w:r>
        <w:t xml:space="preserve"> здоровья населения условиями труда.</w:t>
      </w:r>
      <w:r>
        <w:t xml:space="preserve"> </w:t>
      </w:r>
    </w:p>
    <w:p w:rsidR="00E905FC" w:rsidRDefault="0028662A">
      <w:pPr>
        <w:ind w:left="-15"/>
      </w:pPr>
      <w:r>
        <w:t>К 2015 году предусматривается существенно улучшить здоровье населения, создать условия для комфортной жизнедеятельности семей, воспитывающих детей.</w:t>
      </w:r>
      <w:r>
        <w:t xml:space="preserve"> </w:t>
      </w:r>
    </w:p>
    <w:p w:rsidR="00E905FC" w:rsidRDefault="0028662A">
      <w:pPr>
        <w:spacing w:after="275"/>
        <w:ind w:left="-15"/>
      </w:pPr>
      <w:r>
        <w:t xml:space="preserve">В связи с реализацией с 2010 года дополнительных мер государственной </w:t>
      </w:r>
      <w:r>
        <w:t>поддержки семей, имеющих детей, в форме предоставления материнского (семейного) капитала будут разработаны меры по расширению строительства доступного семейного жилья, развитию дополнительных образовательных услуг.</w:t>
      </w:r>
      <w:r>
        <w:t xml:space="preserve"> </w:t>
      </w:r>
    </w:p>
    <w:p w:rsidR="00E905FC" w:rsidRDefault="0028662A">
      <w:pPr>
        <w:spacing w:after="272"/>
        <w:ind w:left="540" w:firstLine="0"/>
      </w:pPr>
      <w:r>
        <w:t>По итогам реализации второго этапа предп</w:t>
      </w:r>
      <w:r>
        <w:t>олагается к 2016 году:</w:t>
      </w:r>
      <w:r>
        <w:t xml:space="preserve"> </w:t>
      </w:r>
    </w:p>
    <w:p w:rsidR="00E905FC" w:rsidRDefault="0028662A">
      <w:pPr>
        <w:spacing w:after="0" w:line="466" w:lineRule="auto"/>
        <w:ind w:left="540" w:firstLine="0"/>
      </w:pPr>
      <w:r>
        <w:t xml:space="preserve">стабилизировать численность населения на уровне 142 </w:t>
      </w:r>
      <w:r>
        <w:t xml:space="preserve">- </w:t>
      </w:r>
      <w:r>
        <w:t>143 млн. человек;</w:t>
      </w:r>
      <w:r>
        <w:t xml:space="preserve"> </w:t>
      </w:r>
      <w:r>
        <w:t>увеличить показатель ожидаемой продолжительности жизни до 70 лет;</w:t>
      </w:r>
      <w:r>
        <w:t xml:space="preserve"> </w:t>
      </w:r>
      <w:r>
        <w:t xml:space="preserve">увеличить в 1,3 раза по сравнению с 2006 годом суммарный коэффициент рождаемости, на </w:t>
      </w:r>
    </w:p>
    <w:p w:rsidR="00E905FC" w:rsidRDefault="0028662A">
      <w:pPr>
        <w:ind w:left="-15" w:firstLine="0"/>
      </w:pPr>
      <w:r>
        <w:t>треть снизить уровень смертности населения;</w:t>
      </w:r>
      <w:r>
        <w:t xml:space="preserve"> </w:t>
      </w:r>
    </w:p>
    <w:p w:rsidR="00E905FC" w:rsidRDefault="0028662A">
      <w:pPr>
        <w:spacing w:after="10"/>
        <w:ind w:left="540" w:firstLine="0"/>
      </w:pPr>
      <w:r>
        <w:t xml:space="preserve">уменьшить отток квалифицированных специалистов, увеличить объемы привлечения на </w:t>
      </w:r>
    </w:p>
    <w:p w:rsidR="00E905FC" w:rsidRDefault="0028662A">
      <w:pPr>
        <w:spacing w:after="273"/>
        <w:ind w:left="-15" w:firstLine="0"/>
      </w:pPr>
      <w:r>
        <w:t>постоянное место жительства в Российскую Федерацию соотечественников, проживающих за рубежом, квалифицированных иностранных специалистов и молодежи, обеспечить на этой основе миграционный прирост на уровне не менее 200 тыс. человек ежегодно.</w:t>
      </w:r>
      <w:r>
        <w:t xml:space="preserve"> </w:t>
      </w:r>
    </w:p>
    <w:p w:rsidR="00E905FC" w:rsidRDefault="0028662A">
      <w:pPr>
        <w:ind w:left="-15"/>
      </w:pPr>
      <w:r>
        <w:t>На третьем эт</w:t>
      </w:r>
      <w:r>
        <w:t xml:space="preserve">апе (2016 </w:t>
      </w:r>
      <w:r>
        <w:t xml:space="preserve">- </w:t>
      </w:r>
      <w:r>
        <w:t>2025 годы) предусматривается на основе оценки влияния реализуемых проектов и программ на демографическую ситуацию проводить мероприятия по упреждающему реагированию на возможное ухудшение демографической ситуации в стране.</w:t>
      </w:r>
      <w:r>
        <w:t xml:space="preserve"> </w:t>
      </w:r>
    </w:p>
    <w:p w:rsidR="00E905FC" w:rsidRDefault="0028662A">
      <w:pPr>
        <w:ind w:left="-15"/>
      </w:pPr>
      <w:r>
        <w:lastRenderedPageBreak/>
        <w:t>В связи со значитель</w:t>
      </w:r>
      <w:r>
        <w:t>ным уменьшением к началу третьего этапа численности женщин репродуктивного возраста потребуется принять дополнительные меры, стимулирующие рождение в семьях второго и третьего ребенка.</w:t>
      </w:r>
      <w:r>
        <w:t xml:space="preserve"> </w:t>
      </w:r>
    </w:p>
    <w:p w:rsidR="00E905FC" w:rsidRDefault="0028662A">
      <w:pPr>
        <w:spacing w:after="273"/>
        <w:ind w:left="-15"/>
      </w:pPr>
      <w:r>
        <w:t>В целях замещения естественной убыли населения в результате возможного</w:t>
      </w:r>
      <w:r>
        <w:t xml:space="preserve"> сокращения уровня рождаемости предстоит активизировать работу по привлечению на постоянное место жительства в Российскую Федерацию иммигрантов трудоспособного возраста.</w:t>
      </w:r>
      <w:r>
        <w:t xml:space="preserve"> </w:t>
      </w:r>
    </w:p>
    <w:p w:rsidR="00E905FC" w:rsidRDefault="0028662A">
      <w:pPr>
        <w:spacing w:after="0" w:line="445" w:lineRule="auto"/>
        <w:ind w:left="540" w:firstLine="0"/>
      </w:pPr>
      <w:r>
        <w:t>К 2025 году предполагается:</w:t>
      </w:r>
      <w:r>
        <w:t xml:space="preserve"> </w:t>
      </w:r>
      <w:r>
        <w:t>обеспечить постепенное увеличение численности населения (</w:t>
      </w:r>
      <w:r>
        <w:t xml:space="preserve">в том числе за счет </w:t>
      </w:r>
    </w:p>
    <w:p w:rsidR="00E905FC" w:rsidRDefault="0028662A">
      <w:pPr>
        <w:spacing w:after="0" w:line="466" w:lineRule="auto"/>
        <w:ind w:left="525" w:hanging="540"/>
      </w:pPr>
      <w:r>
        <w:t>замещающей миграции) до 145 млн. человек;</w:t>
      </w:r>
      <w:r>
        <w:t xml:space="preserve"> </w:t>
      </w:r>
      <w:r>
        <w:t>увеличить ожидаемую продолжительность жизни до 75 лет;</w:t>
      </w:r>
      <w:r>
        <w:t xml:space="preserve"> </w:t>
      </w:r>
      <w:r>
        <w:t xml:space="preserve">увеличить в 1,5 раза по сравнению с 2006 годом суммарный коэффициент рождаемости, </w:t>
      </w:r>
    </w:p>
    <w:p w:rsidR="00E905FC" w:rsidRDefault="0028662A">
      <w:pPr>
        <w:spacing w:after="273"/>
        <w:ind w:left="-15" w:firstLine="0"/>
      </w:pPr>
      <w:r>
        <w:t>снизить уровень смертности в 1,6 раза;</w:t>
      </w:r>
      <w:r>
        <w:t xml:space="preserve"> </w:t>
      </w:r>
    </w:p>
    <w:p w:rsidR="00E905FC" w:rsidRDefault="0028662A">
      <w:pPr>
        <w:spacing w:after="10"/>
        <w:ind w:left="540" w:firstLine="0"/>
      </w:pPr>
      <w:r>
        <w:t>обеспечить мигр</w:t>
      </w:r>
      <w:r>
        <w:t>ационный прирост на уровне более 300 тыс. человек ежегодно.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5" w:line="269" w:lineRule="auto"/>
        <w:ind w:left="2351" w:right="2284" w:hanging="10"/>
        <w:jc w:val="center"/>
      </w:pPr>
      <w:r>
        <w:t>7. Объемы и источники финансирования</w:t>
      </w:r>
      <w:r>
        <w:t xml:space="preserve"> </w:t>
      </w:r>
      <w:r>
        <w:t>мероприятий настоящей Концепции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ind w:left="-15"/>
      </w:pPr>
      <w:r>
        <w:t>Для решения задач, поставленных в настоящей Концепции, предусматривается обеспечить последовательное и стабильное увеличение расходов на государственную поддержку семей с детьми и охрану здоровья населения.</w:t>
      </w:r>
      <w:r>
        <w:t xml:space="preserve"> </w:t>
      </w:r>
    </w:p>
    <w:p w:rsidR="00E905FC" w:rsidRDefault="0028662A">
      <w:pPr>
        <w:spacing w:after="0"/>
        <w:ind w:left="-15"/>
      </w:pPr>
      <w:r>
        <w:t>Источниками финансирования расходов на государст</w:t>
      </w:r>
      <w:r>
        <w:t>венную поддержку семей с детьми и охрану здоровья населения являются федеральный бюджет, бюджеты субъектов Российской Федерации, бюджеты муниципальных образований, средства государственных внебюджетных фондов, коммерческих и общественных организаций, благо</w:t>
      </w:r>
      <w:r>
        <w:t>творительных фондов и иные внебюджетные средства.</w:t>
      </w: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0" w:line="259" w:lineRule="auto"/>
        <w:ind w:left="540" w:firstLine="0"/>
        <w:jc w:val="left"/>
      </w:pPr>
      <w:r>
        <w:t xml:space="preserve"> </w:t>
      </w:r>
    </w:p>
    <w:p w:rsidR="00E905FC" w:rsidRDefault="0028662A">
      <w:pPr>
        <w:spacing w:after="0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9144"/>
                <wp:effectExtent l="0" t="0" r="0" b="0"/>
                <wp:docPr id="14772" name="Group 14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9144"/>
                          <a:chOff x="0" y="0"/>
                          <a:chExt cx="6519672" cy="9144"/>
                        </a:xfrm>
                      </wpg:grpSpPr>
                      <wps:wsp>
                        <wps:cNvPr id="17724" name="Shape 17724"/>
                        <wps:cNvSpPr/>
                        <wps:spPr>
                          <a:xfrm>
                            <a:off x="0" y="0"/>
                            <a:ext cx="6519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9144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72" style="width:513.36pt;height:0.719971pt;mso-position-horizontal-relative:char;mso-position-vertical-relative:line" coordsize="65196,91">
                <v:shape id="Shape 17725" style="position:absolute;width:65196;height:91;left:0;top:0;" coordsize="6519672,9144" path="m0,0l6519672,0l65196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905FC" w:rsidRDefault="0028662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sectPr w:rsidR="00E905F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062" w:right="562" w:bottom="1825" w:left="113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2A" w:rsidRDefault="0028662A">
      <w:pPr>
        <w:spacing w:after="0" w:line="240" w:lineRule="auto"/>
      </w:pPr>
      <w:r>
        <w:separator/>
      </w:r>
    </w:p>
  </w:endnote>
  <w:endnote w:type="continuationSeparator" w:id="0">
    <w:p w:rsidR="0028662A" w:rsidRDefault="0028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37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6878" name="Group 16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44" name="Shape 17744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8" style="width:513.36pt;height:1.44pt;position:absolute;mso-position-horizontal-relative:page;mso-position-horizontal:absolute;margin-left:55.2pt;mso-position-vertical-relative:page;margin-top:756.24pt;" coordsize="65196,182">
              <v:shape id="Shape 17745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1596"/>
        <w:tab w:val="center" w:pos="5497"/>
        <w:tab w:val="right" w:pos="105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12858" w:rsidRPr="00012858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012858" w:rsidRPr="0001285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3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37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6814" name="Group 16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42" name="Shape 17742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14" style="width:513.36pt;height:1.44pt;position:absolute;mso-position-horizontal-relative:page;mso-position-horizontal:absolute;margin-left:55.2pt;mso-position-vertical-relative:page;margin-top:756.24pt;" coordsize="65196,182">
              <v:shape id="Shape 17743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1596"/>
        <w:tab w:val="center" w:pos="5497"/>
        <w:tab w:val="right" w:pos="105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12858" w:rsidRPr="00012858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012858" w:rsidRPr="0001285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3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E905F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7086" name="Group 1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50" name="Shape 1775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086" style="width:513.36pt;height:1.44pt;position:absolute;mso-position-horizontal-relative:page;mso-position-horizontal:absolute;margin-left:55.2pt;mso-position-vertical-relative:page;margin-top:756.24pt;" coordsize="65196,182">
              <v:shape id="Shape 17751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5124"/>
        <w:tab w:val="right" w:pos="10212"/>
      </w:tabs>
      <w:spacing w:after="0" w:line="259" w:lineRule="auto"/>
      <w:ind w:left="0" w:firstLine="0"/>
      <w:jc w:val="left"/>
    </w:pP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12858" w:rsidRPr="00012858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012858" w:rsidRPr="0001285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7017" name="Group 17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48" name="Shape 17748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017" style="width:513.36pt;height:1.44pt;position:absolute;mso-position-horizontal-relative:page;mso-position-horizontal:absolute;margin-left:55.2pt;mso-position-vertical-relative:page;margin-top:756.24pt;" coordsize="65196,182">
              <v:shape id="Shape 17749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5124"/>
        <w:tab w:val="right" w:pos="10212"/>
      </w:tabs>
      <w:spacing w:after="0" w:line="259" w:lineRule="auto"/>
      <w:ind w:left="0" w:firstLine="0"/>
      <w:jc w:val="left"/>
    </w:pP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12858" w:rsidRPr="00012858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012858" w:rsidRPr="0001285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6948" name="Group 16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46" name="Shape 1774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48" style="width:513.36pt;height:1.44pt;position:absolute;mso-position-horizontal-relative:page;mso-position-horizontal:absolute;margin-left:55.2pt;mso-position-vertical-relative:page;margin-top:756.24pt;" coordsize="65196,182">
              <v:shape id="Shape 17747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5124"/>
        <w:tab w:val="right" w:pos="10212"/>
      </w:tabs>
      <w:spacing w:after="0" w:line="259" w:lineRule="auto"/>
      <w:ind w:left="0" w:firstLine="0"/>
      <w:jc w:val="left"/>
    </w:pP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7294" name="Group 17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56" name="Shape 1775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94" style="width:513.36pt;height:1.44pt;position:absolute;mso-position-horizontal-relative:page;mso-position-horizontal:absolute;margin-left:55.2pt;mso-position-vertical-relative:page;margin-top:756.24pt;" coordsize="65196,182">
              <v:shape id="Shape 17757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5124"/>
        <w:tab w:val="right" w:pos="10211"/>
      </w:tabs>
      <w:spacing w:after="0" w:line="259" w:lineRule="auto"/>
      <w:ind w:left="0" w:firstLine="0"/>
      <w:jc w:val="left"/>
    </w:pP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12858" w:rsidRPr="0001285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012858" w:rsidRPr="0001285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7225" name="Group 17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54" name="Shape 17754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25" style="width:513.36pt;height:1.44pt;position:absolute;mso-position-horizontal-relative:page;mso-position-horizontal:absolute;margin-left:55.2pt;mso-position-vertical-relative:page;margin-top:756.24pt;" coordsize="65196,182">
              <v:shape id="Shape 17755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5124"/>
        <w:tab w:val="right" w:pos="10211"/>
      </w:tabs>
      <w:spacing w:after="0" w:line="259" w:lineRule="auto"/>
      <w:ind w:left="0" w:firstLine="0"/>
      <w:jc w:val="left"/>
    </w:pP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12858" w:rsidRPr="00012858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012858" w:rsidRPr="0001285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spacing w:after="949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9604248</wp:posOffset>
              </wp:positionV>
              <wp:extent cx="6519672" cy="18288"/>
              <wp:effectExtent l="0" t="0" r="0" b="0"/>
              <wp:wrapSquare wrapText="bothSides"/>
              <wp:docPr id="17156" name="Group 17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52" name="Shape 17752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56" style="width:513.36pt;height:1.44pt;position:absolute;mso-position-horizontal-relative:page;mso-position-horizontal:absolute;margin-left:55.2pt;mso-position-vertical-relative:page;margin-top:756.24pt;" coordsize="65196,182">
              <v:shape id="Shape 17753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E905FC" w:rsidRDefault="0028662A">
    <w:pPr>
      <w:tabs>
        <w:tab w:val="center" w:pos="5124"/>
        <w:tab w:val="right" w:pos="10211"/>
      </w:tabs>
      <w:spacing w:after="0" w:line="259" w:lineRule="auto"/>
      <w:ind w:left="0" w:firstLine="0"/>
      <w:jc w:val="left"/>
    </w:pPr>
    <w:r>
      <w:rPr>
        <w:b/>
        <w:color w:val="F58220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  <w:p w:rsidR="00E905FC" w:rsidRDefault="0028662A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F58220"/>
        <w:sz w:val="28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2A" w:rsidRDefault="0028662A">
      <w:pPr>
        <w:spacing w:after="0" w:line="240" w:lineRule="auto"/>
      </w:pPr>
      <w:r>
        <w:separator/>
      </w:r>
    </w:p>
  </w:footnote>
  <w:footnote w:type="continuationSeparator" w:id="0">
    <w:p w:rsidR="0028662A" w:rsidRDefault="0028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1853"/>
        <w:tab w:val="center" w:pos="6227"/>
        <w:tab w:val="right" w:pos="105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6852" name="Group 16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28" name="Shape 17728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52" style="width:513.36pt;height:1.44pt;position:absolute;mso-position-horizontal-relative:page;mso-position-horizontal:absolute;margin-left:55.2pt;mso-position-vertical-relative:page;margin-top:85.34pt;" coordsize="65196,182">
              <v:shape id="Shape 17729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1743" w:firstLine="0"/>
      <w:jc w:val="left"/>
    </w:pPr>
    <w:r>
      <w:rPr>
        <w:sz w:val="16"/>
      </w:rPr>
      <w:t xml:space="preserve"> </w:t>
    </w:r>
  </w:p>
  <w:p w:rsidR="00E905FC" w:rsidRDefault="0028662A">
    <w:pPr>
      <w:tabs>
        <w:tab w:val="center" w:pos="2782"/>
        <w:tab w:val="center" w:pos="6227"/>
        <w:tab w:val="right" w:pos="10584"/>
      </w:tabs>
      <w:spacing w:after="37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28" w:line="259" w:lineRule="auto"/>
      <w:ind w:left="373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firstLine="0"/>
      <w:jc w:val="left"/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1853"/>
        <w:tab w:val="center" w:pos="6227"/>
        <w:tab w:val="right" w:pos="105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6783" name="Group 16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26" name="Shape 1772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83" style="width:513.36pt;height:1.44pt;position:absolute;mso-position-horizontal-relative:page;mso-position-horizontal:absolute;margin-left:55.2pt;mso-position-vertical-relative:page;margin-top:85.34pt;" coordsize="65196,182">
              <v:shape id="Shape 17727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413" w:firstLine="0"/>
      <w:jc w:val="left"/>
    </w:pPr>
    <w:r>
      <w:rPr>
        <w:sz w:val="16"/>
      </w:rPr>
      <w:t>(ред. от 01.07.2</w:t>
    </w:r>
    <w:r>
      <w:rPr>
        <w:sz w:val="16"/>
      </w:rPr>
      <w:t xml:space="preserve">014) </w:t>
    </w:r>
  </w:p>
  <w:p w:rsidR="00E905FC" w:rsidRDefault="0028662A">
    <w:pPr>
      <w:tabs>
        <w:tab w:val="center" w:pos="2782"/>
        <w:tab w:val="center" w:pos="6227"/>
        <w:tab w:val="right" w:pos="10584"/>
      </w:tabs>
      <w:spacing w:after="37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65" w:line="259" w:lineRule="auto"/>
      <w:ind w:left="373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E905F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5855"/>
        <w:tab w:val="right" w:pos="1021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7055" name="Group 17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34" name="Shape 17734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055" style="width:513.36pt;height:1.44pt;position:absolute;mso-position-horizontal-relative:page;mso-position-horizontal:absolute;margin-left:55.2pt;mso-position-vertical-relative:page;margin-top:85.34pt;" coordsize="65196,182">
              <v:shape id="Shape 17735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41" w:firstLine="0"/>
      <w:jc w:val="left"/>
    </w:pPr>
    <w:r>
      <w:rPr>
        <w:sz w:val="16"/>
      </w:rPr>
      <w:t>(ред. от 01.07.2</w:t>
    </w:r>
    <w:r>
      <w:rPr>
        <w:sz w:val="16"/>
      </w:rPr>
      <w:t xml:space="preserve">014) </w:t>
    </w:r>
  </w:p>
  <w:p w:rsidR="00E905FC" w:rsidRDefault="0028662A">
    <w:pPr>
      <w:tabs>
        <w:tab w:val="center" w:pos="5855"/>
        <w:tab w:val="right" w:pos="10212"/>
      </w:tabs>
      <w:spacing w:after="379" w:line="259" w:lineRule="auto"/>
      <w:ind w:left="0" w:firstLine="0"/>
      <w:jc w:val="left"/>
    </w:pP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5855"/>
        <w:tab w:val="right" w:pos="1021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6986" name="Group 16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32" name="Shape 17732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86" style="width:513.36pt;height:1.44pt;position:absolute;mso-position-horizontal-relative:page;mso-position-horizontal:absolute;margin-left:55.2pt;mso-position-vertical-relative:page;margin-top:85.34pt;" coordsize="65196,182">
              <v:shape id="Shape 17733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41" w:firstLine="0"/>
      <w:jc w:val="left"/>
    </w:pPr>
    <w:r>
      <w:rPr>
        <w:sz w:val="16"/>
      </w:rPr>
      <w:t>(ред. от 01.07.2</w:t>
    </w:r>
    <w:r>
      <w:rPr>
        <w:sz w:val="16"/>
      </w:rPr>
      <w:t xml:space="preserve">014) </w:t>
    </w:r>
  </w:p>
  <w:p w:rsidR="00E905FC" w:rsidRDefault="0028662A">
    <w:pPr>
      <w:tabs>
        <w:tab w:val="center" w:pos="5855"/>
        <w:tab w:val="right" w:pos="10212"/>
      </w:tabs>
      <w:spacing w:after="379" w:line="259" w:lineRule="auto"/>
      <w:ind w:left="0" w:firstLine="0"/>
      <w:jc w:val="left"/>
    </w:pP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5855"/>
        <w:tab w:val="right" w:pos="1021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6917" name="Group 16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30" name="Shape 1773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17" style="width:513.36pt;height:1.44pt;position:absolute;mso-position-horizontal-relative:page;mso-position-horizontal:absolute;margin-left:55.2pt;mso-position-vertical-relative:page;margin-top:85.34pt;" coordsize="65196,182">
              <v:shape id="Shape 17731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>Документ</w:t>
    </w:r>
    <w:r>
      <w:rPr>
        <w:sz w:val="18"/>
      </w:rPr>
      <w:t xml:space="preserve">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41" w:firstLine="0"/>
      <w:jc w:val="left"/>
    </w:pPr>
    <w:r>
      <w:rPr>
        <w:sz w:val="16"/>
      </w:rPr>
      <w:t>(ред. от 01.07.2</w:t>
    </w:r>
    <w:r>
      <w:rPr>
        <w:sz w:val="16"/>
      </w:rPr>
      <w:t xml:space="preserve">014) </w:t>
    </w:r>
  </w:p>
  <w:p w:rsidR="00E905FC" w:rsidRDefault="0028662A">
    <w:pPr>
      <w:tabs>
        <w:tab w:val="center" w:pos="5855"/>
        <w:tab w:val="right" w:pos="10212"/>
      </w:tabs>
      <w:spacing w:after="379" w:line="259" w:lineRule="auto"/>
      <w:ind w:left="0" w:firstLine="0"/>
      <w:jc w:val="left"/>
    </w:pP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5855"/>
        <w:tab w:val="right" w:pos="1021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7263" name="Group 17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40" name="Shape 1774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63" style="width:513.36pt;height:1.44pt;position:absolute;mso-position-horizontal-relative:page;mso-position-horizontal:absolute;margin-left:55.2pt;mso-position-vertical-relative:page;margin-top:85.34pt;" coordsize="65196,182">
              <v:shape id="Shape 17741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41" w:firstLine="0"/>
      <w:jc w:val="left"/>
    </w:pPr>
    <w:r>
      <w:rPr>
        <w:sz w:val="16"/>
      </w:rPr>
      <w:t>(ред. от 01.07.2</w:t>
    </w:r>
    <w:r>
      <w:rPr>
        <w:sz w:val="16"/>
      </w:rPr>
      <w:t xml:space="preserve">014) </w:t>
    </w:r>
  </w:p>
  <w:p w:rsidR="00E905FC" w:rsidRDefault="0028662A">
    <w:pPr>
      <w:tabs>
        <w:tab w:val="center" w:pos="5855"/>
        <w:tab w:val="right" w:pos="10211"/>
      </w:tabs>
      <w:spacing w:after="379" w:line="259" w:lineRule="auto"/>
      <w:ind w:left="0" w:firstLine="0"/>
      <w:jc w:val="left"/>
    </w:pP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5855"/>
        <w:tab w:val="right" w:pos="1021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7194" name="Group 17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38" name="Shape 17738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94" style="width:513.36pt;height:1.44pt;position:absolute;mso-position-horizontal-relative:page;mso-position-horizontal:absolute;margin-left:55.2pt;mso-position-vertical-relative:page;margin-top:85.34pt;" coordsize="65196,182">
              <v:shape id="Shape 17739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41" w:firstLine="0"/>
      <w:jc w:val="left"/>
    </w:pPr>
    <w:r>
      <w:rPr>
        <w:sz w:val="16"/>
      </w:rPr>
      <w:t>(ред. от 01.07.2</w:t>
    </w:r>
    <w:r>
      <w:rPr>
        <w:sz w:val="16"/>
      </w:rPr>
      <w:t xml:space="preserve">014) </w:t>
    </w:r>
  </w:p>
  <w:p w:rsidR="00E905FC" w:rsidRDefault="0028662A">
    <w:pPr>
      <w:tabs>
        <w:tab w:val="center" w:pos="5855"/>
        <w:tab w:val="right" w:pos="10211"/>
      </w:tabs>
      <w:spacing w:after="379" w:line="259" w:lineRule="auto"/>
      <w:ind w:left="0" w:firstLine="0"/>
      <w:jc w:val="left"/>
    </w:pP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FC" w:rsidRDefault="0028662A">
    <w:pPr>
      <w:tabs>
        <w:tab w:val="center" w:pos="5855"/>
        <w:tab w:val="right" w:pos="1021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7125" name="Group 17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7736" name="Shape 1773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25" style="width:513.36pt;height:1.44pt;position:absolute;mso-position-horizontal-relative:page;mso-position-horizontal:absolute;margin-left:55.2pt;mso-position-vertical-relative:page;margin-top:85.34pt;" coordsize="65196,182">
              <v:shape id="Shape 17737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Указ Президента РФ от 09.10.2007 N 1351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</w:p>
  <w:p w:rsidR="00E905FC" w:rsidRDefault="0028662A">
    <w:pPr>
      <w:spacing w:after="51" w:line="259" w:lineRule="auto"/>
      <w:ind w:left="41" w:firstLine="0"/>
      <w:jc w:val="left"/>
    </w:pPr>
    <w:r>
      <w:rPr>
        <w:sz w:val="16"/>
      </w:rPr>
      <w:t>(ред. от 01.07.2</w:t>
    </w:r>
    <w:r>
      <w:rPr>
        <w:sz w:val="16"/>
      </w:rPr>
      <w:t xml:space="preserve">014) </w:t>
    </w:r>
  </w:p>
  <w:p w:rsidR="00E905FC" w:rsidRDefault="0028662A">
    <w:pPr>
      <w:tabs>
        <w:tab w:val="center" w:pos="5855"/>
        <w:tab w:val="right" w:pos="10211"/>
      </w:tabs>
      <w:spacing w:after="379" w:line="259" w:lineRule="auto"/>
      <w:ind w:left="0" w:firstLine="0"/>
      <w:jc w:val="left"/>
    </w:pPr>
    <w:r>
      <w:rPr>
        <w:sz w:val="16"/>
      </w:rPr>
      <w:t>"Об утверждении Концепции демографической политики Российск...</w:t>
    </w:r>
    <w:r>
      <w:rPr>
        <w:sz w:val="16"/>
      </w:rPr>
      <w:t xml:space="preserve"> </w:t>
    </w:r>
    <w:r>
      <w:rPr>
        <w:sz w:val="16"/>
      </w:rPr>
      <w:tab/>
    </w:r>
    <w:r>
      <w:t xml:space="preserve"> </w:t>
    </w:r>
    <w:r>
      <w:tab/>
    </w:r>
    <w:r>
      <w:rPr>
        <w:vertAlign w:val="superscript"/>
      </w:rPr>
      <w:t>Дата сохранения: 30.11.2020</w:t>
    </w:r>
    <w:r>
      <w:rPr>
        <w:vertAlign w:val="superscript"/>
      </w:rPr>
      <w:t xml:space="preserve"> </w:t>
    </w:r>
  </w:p>
  <w:p w:rsidR="00E905FC" w:rsidRDefault="0028662A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905FC" w:rsidRDefault="0028662A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44"/>
    <w:multiLevelType w:val="hybridMultilevel"/>
    <w:tmpl w:val="AF38A68A"/>
    <w:lvl w:ilvl="0" w:tplc="6BE800BE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8FD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AD1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8D0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6FCC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C3D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419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6D6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01E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33698"/>
    <w:multiLevelType w:val="hybridMultilevel"/>
    <w:tmpl w:val="548E3580"/>
    <w:lvl w:ilvl="0" w:tplc="EFE824DE">
      <w:start w:val="1"/>
      <w:numFmt w:val="decimal"/>
      <w:lvlText w:val="%1.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2CC0">
      <w:start w:val="1"/>
      <w:numFmt w:val="lowerLetter"/>
      <w:lvlText w:val="%2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74B0">
      <w:start w:val="1"/>
      <w:numFmt w:val="lowerRoman"/>
      <w:lvlText w:val="%3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4D072">
      <w:start w:val="1"/>
      <w:numFmt w:val="decimal"/>
      <w:lvlText w:val="%4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E8946">
      <w:start w:val="1"/>
      <w:numFmt w:val="lowerLetter"/>
      <w:lvlText w:val="%5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2991A">
      <w:start w:val="1"/>
      <w:numFmt w:val="lowerRoman"/>
      <w:lvlText w:val="%6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89854">
      <w:start w:val="1"/>
      <w:numFmt w:val="decimal"/>
      <w:lvlText w:val="%7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ED5CC">
      <w:start w:val="1"/>
      <w:numFmt w:val="lowerLetter"/>
      <w:lvlText w:val="%8"/>
      <w:lvlJc w:val="left"/>
      <w:pPr>
        <w:ind w:left="8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404FA">
      <w:start w:val="1"/>
      <w:numFmt w:val="lowerRoman"/>
      <w:lvlText w:val="%9"/>
      <w:lvlJc w:val="left"/>
      <w:pPr>
        <w:ind w:left="9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FC"/>
    <w:rsid w:val="00012858"/>
    <w:rsid w:val="0028662A"/>
    <w:rsid w:val="00E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5F67"/>
  <w15:docId w15:val="{997C5046-A20E-4A67-8667-7FF91AF1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6" w:line="249" w:lineRule="auto"/>
      <w:ind w:left="372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38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yperlink" Target="http://www.consultant.ru/" TargetMode="Externa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5190</Words>
  <Characters>29588</Characters>
  <Application>Microsoft Office Word</Application>
  <DocSecurity>0</DocSecurity>
  <Lines>246</Lines>
  <Paragraphs>69</Paragraphs>
  <ScaleCrop>false</ScaleCrop>
  <Company/>
  <LinksUpToDate>false</LinksUpToDate>
  <CharactersWithSpaces>34709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09.10.2007 N 1351(ред. от 01.07.2014)"Об утверждении Концепции демографической политики Российской Федерации на период до 2025 года"</dc:title>
  <dc:subject/>
  <dc:creator>Савельева</dc:creator>
  <cp:keywords/>
  <cp:lastModifiedBy>Марина</cp:lastModifiedBy>
  <cp:revision>2</cp:revision>
  <dcterms:created xsi:type="dcterms:W3CDTF">2024-10-09T07:32:00Z</dcterms:created>
  <dcterms:modified xsi:type="dcterms:W3CDTF">2024-10-09T07:32:00Z</dcterms:modified>
</cp:coreProperties>
</file>